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20BFB" w14:textId="3E747ECF" w:rsidR="00004D0C" w:rsidRPr="0030389E" w:rsidRDefault="00625278" w:rsidP="006156FD">
      <w:pPr>
        <w:pStyle w:val="Titel"/>
        <w:spacing w:line="276" w:lineRule="auto"/>
        <w:ind w:left="1643" w:firstLine="481"/>
        <w:rPr>
          <w:rFonts w:ascii="Source Sans Pro" w:hAnsi="Source Sans Pro"/>
          <w:sz w:val="36"/>
          <w:szCs w:val="36"/>
        </w:rPr>
      </w:pPr>
      <w:r w:rsidRPr="0030389E">
        <w:rPr>
          <w:rFonts w:ascii="Source Sans Pro" w:hAnsi="Source Sans Pro"/>
          <w:noProof/>
          <w:sz w:val="36"/>
          <w:szCs w:val="36"/>
          <w:lang w:eastAsia="nl-BE"/>
        </w:rPr>
        <w:drawing>
          <wp:anchor distT="0" distB="0" distL="114300" distR="114300" simplePos="0" relativeHeight="251646976" behindDoc="0" locked="0" layoutInCell="1" allowOverlap="1" wp14:anchorId="2EAF4660" wp14:editId="152B9404">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D502E2" w:rsidRPr="0030389E">
        <w:rPr>
          <w:rFonts w:ascii="Source Sans Pro" w:hAnsi="Source Sans Pro"/>
          <w:noProof/>
          <w:sz w:val="36"/>
          <w:szCs w:val="36"/>
          <w:lang w:eastAsia="nl-BE"/>
        </w:rPr>
        <w:t>Week van de mobiliteit/luchtkwaliteit</w:t>
      </w:r>
    </w:p>
    <w:p w14:paraId="24B27A26" w14:textId="69496B82" w:rsidR="00004D0C" w:rsidRPr="0030389E" w:rsidRDefault="008F0671" w:rsidP="00206991">
      <w:pPr>
        <w:pStyle w:val="Titel"/>
        <w:spacing w:line="276" w:lineRule="auto"/>
        <w:ind w:left="708" w:firstLine="708"/>
        <w:rPr>
          <w:rFonts w:ascii="Source Sans Pro" w:hAnsi="Source Sans Pro"/>
          <w:color w:val="auto"/>
          <w:sz w:val="36"/>
          <w:szCs w:val="36"/>
        </w:rPr>
      </w:pPr>
      <w:r w:rsidRPr="0030389E">
        <w:rPr>
          <w:rFonts w:ascii="Source Sans Pro" w:hAnsi="Source Sans Pro"/>
          <w:color w:val="auto"/>
          <w:sz w:val="36"/>
          <w:szCs w:val="36"/>
        </w:rPr>
        <w:t>Menukaart voor lokale besturen</w:t>
      </w:r>
      <w:r w:rsidR="00A40DEB" w:rsidRPr="0030389E">
        <w:rPr>
          <w:rFonts w:ascii="Source Sans Pro" w:hAnsi="Source Sans Pro"/>
          <w:color w:val="auto"/>
          <w:sz w:val="36"/>
          <w:szCs w:val="36"/>
        </w:rPr>
        <w:t xml:space="preserve"> 2021</w:t>
      </w:r>
    </w:p>
    <w:p w14:paraId="6E04BA33" w14:textId="77777777" w:rsidR="00625278" w:rsidRPr="0030389E" w:rsidRDefault="00056B47" w:rsidP="00100B48">
      <w:pPr>
        <w:jc w:val="left"/>
        <w:rPr>
          <w:rFonts w:ascii="Source Sans Pro" w:hAnsi="Source Sans Pro"/>
        </w:rPr>
      </w:pPr>
      <w:r w:rsidRPr="0030389E">
        <w:rPr>
          <w:rFonts w:ascii="Source Sans Pro" w:hAnsi="Source Sans Pro"/>
        </w:rPr>
        <w:pict w14:anchorId="43DA0757">
          <v:rect id="_x0000_i1025" style="width:453.6pt;height:1.8pt" o:hrstd="t" o:hrnoshade="t" o:hr="t" fillcolor="#8c2437 [3215]" stroked="f"/>
        </w:pict>
      </w:r>
    </w:p>
    <w:p w14:paraId="071D13E8" w14:textId="78DE6B67" w:rsidR="00A40DEB" w:rsidRPr="0030389E" w:rsidRDefault="003E46A4" w:rsidP="000D742A">
      <w:pPr>
        <w:spacing w:after="200"/>
        <w:jc w:val="left"/>
        <w:rPr>
          <w:rFonts w:ascii="Source Sans Pro" w:hAnsi="Source Sans Pro"/>
          <w:b/>
          <w:color w:val="8C2437" w:themeColor="text2"/>
          <w:sz w:val="28"/>
          <w:szCs w:val="28"/>
        </w:rPr>
      </w:pPr>
      <w:r w:rsidRPr="0030389E">
        <w:rPr>
          <w:rFonts w:ascii="Source Sans Pro" w:hAnsi="Source Sans Pro"/>
          <w:b/>
          <w:color w:val="8C2437" w:themeColor="text2"/>
          <w:sz w:val="28"/>
          <w:szCs w:val="28"/>
        </w:rPr>
        <w:t xml:space="preserve">Maak </w:t>
      </w:r>
      <w:r w:rsidR="0030389E" w:rsidRPr="0030389E">
        <w:rPr>
          <w:rFonts w:ascii="Source Sans Pro" w:hAnsi="Source Sans Pro"/>
          <w:b/>
          <w:color w:val="8C2437" w:themeColor="text2"/>
          <w:sz w:val="28"/>
          <w:szCs w:val="28"/>
        </w:rPr>
        <w:t xml:space="preserve">van </w:t>
      </w:r>
      <w:r w:rsidRPr="0030389E">
        <w:rPr>
          <w:rFonts w:ascii="Source Sans Pro" w:hAnsi="Source Sans Pro"/>
          <w:b/>
          <w:color w:val="8C2437" w:themeColor="text2"/>
          <w:sz w:val="28"/>
          <w:szCs w:val="28"/>
        </w:rPr>
        <w:t>duurzame verplaatsingen de gemakkelijkste keuze</w:t>
      </w:r>
    </w:p>
    <w:p w14:paraId="2A41E393" w14:textId="6D7F268F" w:rsidR="001E1B89" w:rsidRPr="0030389E" w:rsidRDefault="00A81258" w:rsidP="001E1B89">
      <w:pPr>
        <w:rPr>
          <w:rFonts w:ascii="Source Sans Pro" w:hAnsi="Source Sans Pro"/>
          <w:sz w:val="20"/>
          <w:szCs w:val="20"/>
        </w:rPr>
      </w:pPr>
      <w:r w:rsidRPr="0030389E">
        <w:rPr>
          <w:rFonts w:ascii="Source Sans Pro" w:hAnsi="Source Sans Pro"/>
          <w:sz w:val="20"/>
          <w:szCs w:val="20"/>
        </w:rPr>
        <w:t xml:space="preserve">Van 16 tot 22 september kiezen we integraal voor duurzame verplaatsingen tijdens de </w:t>
      </w:r>
      <w:r w:rsidRPr="0030389E">
        <w:rPr>
          <w:rFonts w:ascii="Source Sans Pro" w:hAnsi="Source Sans Pro"/>
          <w:b/>
          <w:bCs/>
          <w:sz w:val="20"/>
          <w:szCs w:val="20"/>
        </w:rPr>
        <w:t>Week van de Mobiliteit</w:t>
      </w:r>
      <w:r w:rsidRPr="0030389E">
        <w:rPr>
          <w:rFonts w:ascii="Source Sans Pro" w:hAnsi="Source Sans Pro"/>
          <w:sz w:val="20"/>
          <w:szCs w:val="20"/>
        </w:rPr>
        <w:t xml:space="preserve">. Ook buiten deze week is het belangrijk om actieve verplaatsingen (stappen en trappen) voorop te stellen. Wil je als gemeente ook </w:t>
      </w:r>
      <w:r w:rsidR="00A13688" w:rsidRPr="0030389E">
        <w:rPr>
          <w:rFonts w:ascii="Source Sans Pro" w:hAnsi="Source Sans Pro"/>
          <w:sz w:val="20"/>
          <w:szCs w:val="20"/>
        </w:rPr>
        <w:t xml:space="preserve">je inwoners stimuleren om meer te bewegen en </w:t>
      </w:r>
      <w:r w:rsidRPr="0030389E">
        <w:rPr>
          <w:rFonts w:ascii="Source Sans Pro" w:hAnsi="Source Sans Pro"/>
          <w:sz w:val="20"/>
          <w:szCs w:val="20"/>
        </w:rPr>
        <w:t>werken aan een gezond mobiliteitssysteem?</w:t>
      </w:r>
    </w:p>
    <w:p w14:paraId="38EDDD93" w14:textId="3C28B4B5" w:rsidR="003E46A4" w:rsidRPr="0030389E" w:rsidRDefault="003E46A4" w:rsidP="001E1B89">
      <w:pPr>
        <w:rPr>
          <w:rFonts w:ascii="Source Sans Pro" w:hAnsi="Source Sans Pro"/>
          <w:sz w:val="20"/>
          <w:szCs w:val="20"/>
        </w:rPr>
      </w:pPr>
      <w:r w:rsidRPr="0030389E">
        <w:rPr>
          <w:rFonts w:ascii="Source Sans Pro" w:hAnsi="Source Sans Pro"/>
          <w:sz w:val="20"/>
          <w:szCs w:val="20"/>
        </w:rPr>
        <w:t xml:space="preserve">Een </w:t>
      </w:r>
      <w:r w:rsidRPr="0030389E">
        <w:rPr>
          <w:rFonts w:ascii="Source Sans Pro" w:hAnsi="Source Sans Pro"/>
          <w:b/>
          <w:bCs/>
          <w:sz w:val="20"/>
          <w:szCs w:val="20"/>
        </w:rPr>
        <w:t>gezond mobiliteitssysteem</w:t>
      </w:r>
      <w:r w:rsidRPr="0030389E">
        <w:rPr>
          <w:rFonts w:ascii="Source Sans Pro" w:hAnsi="Source Sans Pro"/>
          <w:sz w:val="20"/>
          <w:szCs w:val="20"/>
        </w:rPr>
        <w:t xml:space="preserve"> stelt de actieve mens centraal. Dat bereik je door in te zetten op het STOP-principe. Dat betekent dat je </w:t>
      </w:r>
      <w:r w:rsidR="00A81258" w:rsidRPr="0030389E">
        <w:rPr>
          <w:rFonts w:ascii="Source Sans Pro" w:hAnsi="Source Sans Pro"/>
          <w:sz w:val="20"/>
          <w:szCs w:val="20"/>
        </w:rPr>
        <w:t xml:space="preserve">ook </w:t>
      </w:r>
      <w:r w:rsidRPr="0030389E">
        <w:rPr>
          <w:rFonts w:ascii="Source Sans Pro" w:hAnsi="Source Sans Pro"/>
          <w:sz w:val="20"/>
          <w:szCs w:val="20"/>
        </w:rPr>
        <w:t xml:space="preserve">bij de planning en inrichting van de publieke ruimte eerst aandacht hebt voor </w:t>
      </w:r>
      <w:r w:rsidRPr="0030389E">
        <w:rPr>
          <w:rFonts w:ascii="Source Sans Pro" w:hAnsi="Source Sans Pro"/>
          <w:sz w:val="20"/>
          <w:szCs w:val="20"/>
          <w:u w:val="single"/>
        </w:rPr>
        <w:t>s</w:t>
      </w:r>
      <w:r w:rsidRPr="0030389E">
        <w:rPr>
          <w:rFonts w:ascii="Source Sans Pro" w:hAnsi="Source Sans Pro"/>
          <w:sz w:val="20"/>
          <w:szCs w:val="20"/>
        </w:rPr>
        <w:t xml:space="preserve">tappers, dan voor </w:t>
      </w:r>
      <w:r w:rsidRPr="0030389E">
        <w:rPr>
          <w:rFonts w:ascii="Source Sans Pro" w:hAnsi="Source Sans Pro"/>
          <w:sz w:val="20"/>
          <w:szCs w:val="20"/>
          <w:u w:val="single"/>
        </w:rPr>
        <w:t>t</w:t>
      </w:r>
      <w:r w:rsidRPr="0030389E">
        <w:rPr>
          <w:rFonts w:ascii="Source Sans Pro" w:hAnsi="Source Sans Pro"/>
          <w:sz w:val="20"/>
          <w:szCs w:val="20"/>
        </w:rPr>
        <w:t xml:space="preserve">rappers en het </w:t>
      </w:r>
      <w:r w:rsidRPr="0030389E">
        <w:rPr>
          <w:rFonts w:ascii="Source Sans Pro" w:hAnsi="Source Sans Pro"/>
          <w:sz w:val="20"/>
          <w:szCs w:val="20"/>
          <w:u w:val="single"/>
        </w:rPr>
        <w:t>o</w:t>
      </w:r>
      <w:r w:rsidRPr="0030389E">
        <w:rPr>
          <w:rFonts w:ascii="Source Sans Pro" w:hAnsi="Source Sans Pro"/>
          <w:sz w:val="20"/>
          <w:szCs w:val="20"/>
        </w:rPr>
        <w:t xml:space="preserve">penbaar vervoer, en pas daarna voor de </w:t>
      </w:r>
      <w:r w:rsidRPr="0030389E">
        <w:rPr>
          <w:rFonts w:ascii="Source Sans Pro" w:hAnsi="Source Sans Pro"/>
          <w:sz w:val="20"/>
          <w:szCs w:val="20"/>
          <w:u w:val="single"/>
        </w:rPr>
        <w:t>p</w:t>
      </w:r>
      <w:r w:rsidRPr="0030389E">
        <w:rPr>
          <w:rFonts w:ascii="Source Sans Pro" w:hAnsi="Source Sans Pro"/>
          <w:sz w:val="20"/>
          <w:szCs w:val="20"/>
        </w:rPr>
        <w:t>ersonenwagens. Zo kunnen we streven naar een versnelde ‘</w:t>
      </w:r>
      <w:proofErr w:type="spellStart"/>
      <w:r w:rsidRPr="0030389E">
        <w:rPr>
          <w:rFonts w:ascii="Source Sans Pro" w:hAnsi="Source Sans Pro"/>
          <w:sz w:val="20"/>
          <w:szCs w:val="20"/>
        </w:rPr>
        <w:t>modal</w:t>
      </w:r>
      <w:proofErr w:type="spellEnd"/>
      <w:r w:rsidRPr="0030389E">
        <w:rPr>
          <w:rFonts w:ascii="Source Sans Pro" w:hAnsi="Source Sans Pro"/>
          <w:sz w:val="20"/>
          <w:szCs w:val="20"/>
        </w:rPr>
        <w:t xml:space="preserve"> shift’ waarbij de auto als voornaamste vervoermiddel van de troon gestoten wordt door meer actieve verplaatsingen en kwaliteitsvol openbaar vervoer. </w:t>
      </w:r>
    </w:p>
    <w:p w14:paraId="72E077A5" w14:textId="30D1231C" w:rsidR="00316700" w:rsidRPr="0030389E" w:rsidRDefault="009C7E60" w:rsidP="00316700">
      <w:pPr>
        <w:rPr>
          <w:rFonts w:ascii="Source Sans Pro" w:hAnsi="Source Sans Pro"/>
          <w:sz w:val="20"/>
          <w:szCs w:val="20"/>
        </w:rPr>
      </w:pPr>
      <w:r w:rsidRPr="0030389E">
        <w:rPr>
          <w:rFonts w:ascii="Source Sans Pro" w:hAnsi="Source Sans Pro"/>
          <w:sz w:val="20"/>
          <w:szCs w:val="20"/>
        </w:rPr>
        <w:t>E</w:t>
      </w:r>
      <w:r w:rsidR="00966491" w:rsidRPr="0030389E">
        <w:rPr>
          <w:rFonts w:ascii="Source Sans Pro" w:hAnsi="Source Sans Pro"/>
          <w:sz w:val="20"/>
          <w:szCs w:val="20"/>
        </w:rPr>
        <w:t xml:space="preserve">en gezond </w:t>
      </w:r>
      <w:proofErr w:type="spellStart"/>
      <w:r w:rsidR="00966491" w:rsidRPr="0030389E">
        <w:rPr>
          <w:rFonts w:ascii="Source Sans Pro" w:hAnsi="Source Sans Pro"/>
          <w:sz w:val="20"/>
          <w:szCs w:val="20"/>
        </w:rPr>
        <w:t>mobiliteitssyteem</w:t>
      </w:r>
      <w:proofErr w:type="spellEnd"/>
      <w:r w:rsidR="00966491" w:rsidRPr="0030389E">
        <w:rPr>
          <w:rFonts w:ascii="Source Sans Pro" w:hAnsi="Source Sans Pro"/>
          <w:sz w:val="20"/>
          <w:szCs w:val="20"/>
        </w:rPr>
        <w:t xml:space="preserve"> </w:t>
      </w:r>
      <w:r w:rsidRPr="0030389E">
        <w:rPr>
          <w:rFonts w:ascii="Source Sans Pro" w:hAnsi="Source Sans Pro"/>
          <w:sz w:val="20"/>
          <w:szCs w:val="20"/>
        </w:rPr>
        <w:t xml:space="preserve">kadert binnen ons project </w:t>
      </w:r>
      <w:hyperlink r:id="rId9" w:history="1">
        <w:r w:rsidRPr="0030389E">
          <w:rPr>
            <w:rStyle w:val="Hyperlink"/>
            <w:rFonts w:ascii="Source Sans Pro" w:hAnsi="Source Sans Pro"/>
            <w:sz w:val="20"/>
            <w:szCs w:val="20"/>
          </w:rPr>
          <w:t>Gezonde Publieke Ruimte</w:t>
        </w:r>
      </w:hyperlink>
      <w:r w:rsidRPr="0030389E">
        <w:rPr>
          <w:rFonts w:ascii="Source Sans Pro" w:hAnsi="Source Sans Pro"/>
          <w:sz w:val="20"/>
          <w:szCs w:val="20"/>
        </w:rPr>
        <w:t>.</w:t>
      </w:r>
    </w:p>
    <w:p w14:paraId="1A231C93" w14:textId="4A9C8D2B" w:rsidR="009A49BF" w:rsidRPr="0030389E" w:rsidRDefault="009A49BF" w:rsidP="009A49BF">
      <w:pPr>
        <w:spacing w:after="200"/>
        <w:jc w:val="left"/>
        <w:rPr>
          <w:rFonts w:ascii="Source Sans Pro" w:hAnsi="Source Sans Pro"/>
          <w:b/>
          <w:color w:val="8C2437" w:themeColor="text2"/>
          <w:sz w:val="24"/>
          <w:szCs w:val="24"/>
        </w:rPr>
      </w:pPr>
      <w:r w:rsidRPr="0030389E">
        <w:rPr>
          <w:rFonts w:ascii="Source Sans Pro" w:hAnsi="Source Sans Pro"/>
          <w:b/>
          <w:color w:val="8C2437" w:themeColor="text2"/>
          <w:sz w:val="24"/>
          <w:szCs w:val="24"/>
        </w:rPr>
        <w:t xml:space="preserve">ARTIKEL </w:t>
      </w:r>
    </w:p>
    <w:p w14:paraId="64A274B1" w14:textId="41B78C49" w:rsidR="00A07E1F" w:rsidRPr="0030389E" w:rsidRDefault="009A49BF" w:rsidP="00B93A06">
      <w:pPr>
        <w:spacing w:after="200"/>
        <w:jc w:val="left"/>
        <w:rPr>
          <w:rFonts w:ascii="Source Sans Pro" w:hAnsi="Source Sans Pro"/>
          <w:bCs/>
          <w:sz w:val="20"/>
          <w:szCs w:val="20"/>
        </w:rPr>
      </w:pPr>
      <w:r w:rsidRPr="0030389E">
        <w:rPr>
          <w:rFonts w:ascii="Source Sans Pro" w:hAnsi="Source Sans Pro"/>
          <w:bCs/>
          <w:sz w:val="20"/>
          <w:szCs w:val="20"/>
        </w:rPr>
        <w:t xml:space="preserve">Plaats </w:t>
      </w:r>
      <w:r w:rsidR="003E46A4" w:rsidRPr="0030389E">
        <w:rPr>
          <w:rFonts w:ascii="Source Sans Pro" w:hAnsi="Source Sans Pro"/>
          <w:bCs/>
          <w:sz w:val="20"/>
          <w:szCs w:val="20"/>
        </w:rPr>
        <w:t>het</w:t>
      </w:r>
      <w:r w:rsidRPr="0030389E">
        <w:rPr>
          <w:rFonts w:ascii="Source Sans Pro" w:hAnsi="Source Sans Pro"/>
          <w:bCs/>
          <w:sz w:val="20"/>
          <w:szCs w:val="20"/>
        </w:rPr>
        <w:t xml:space="preserve"> artikel </w:t>
      </w:r>
      <w:r w:rsidR="003E46A4" w:rsidRPr="0030389E">
        <w:rPr>
          <w:rFonts w:ascii="Source Sans Pro" w:hAnsi="Source Sans Pro"/>
          <w:bCs/>
          <w:sz w:val="20"/>
          <w:szCs w:val="20"/>
        </w:rPr>
        <w:t xml:space="preserve">‘Laat de </w:t>
      </w:r>
      <w:r w:rsidR="00852F82" w:rsidRPr="0030389E">
        <w:rPr>
          <w:rFonts w:ascii="Source Sans Pro" w:hAnsi="Source Sans Pro"/>
          <w:bCs/>
          <w:sz w:val="20"/>
          <w:szCs w:val="20"/>
        </w:rPr>
        <w:t>auto</w:t>
      </w:r>
      <w:r w:rsidR="003E46A4" w:rsidRPr="0030389E">
        <w:rPr>
          <w:rFonts w:ascii="Source Sans Pro" w:hAnsi="Source Sans Pro"/>
          <w:bCs/>
          <w:sz w:val="20"/>
          <w:szCs w:val="20"/>
        </w:rPr>
        <w:t xml:space="preserve"> eens staan!’</w:t>
      </w:r>
      <w:r w:rsidRPr="0030389E">
        <w:rPr>
          <w:rFonts w:ascii="Source Sans Pro" w:hAnsi="Source Sans Pro"/>
          <w:bCs/>
          <w:sz w:val="20"/>
          <w:szCs w:val="20"/>
        </w:rPr>
        <w:t xml:space="preserve"> in het lokaal infoblad of op je website.</w:t>
      </w:r>
    </w:p>
    <w:p w14:paraId="7834FFE6" w14:textId="73475616" w:rsidR="00B93A06" w:rsidRPr="0030389E" w:rsidRDefault="00B16C09" w:rsidP="00B93A06">
      <w:pPr>
        <w:spacing w:after="200"/>
        <w:jc w:val="left"/>
        <w:rPr>
          <w:rFonts w:ascii="Source Sans Pro" w:hAnsi="Source Sans Pro"/>
          <w:b/>
          <w:color w:val="8C2437" w:themeColor="text2"/>
          <w:sz w:val="24"/>
          <w:szCs w:val="24"/>
        </w:rPr>
      </w:pPr>
      <w:r w:rsidRPr="0030389E">
        <w:rPr>
          <w:rFonts w:ascii="Source Sans Pro" w:hAnsi="Source Sans Pro"/>
          <w:b/>
          <w:color w:val="8C2437" w:themeColor="text2"/>
          <w:sz w:val="24"/>
          <w:szCs w:val="24"/>
        </w:rPr>
        <w:t>UITDEELMATERIALEN</w:t>
      </w:r>
    </w:p>
    <w:p w14:paraId="58085592" w14:textId="30CF2B80" w:rsidR="00D715CF" w:rsidRPr="0030389E" w:rsidRDefault="001E1B89" w:rsidP="00B93A06">
      <w:pPr>
        <w:pStyle w:val="Lijstalinea"/>
        <w:numPr>
          <w:ilvl w:val="0"/>
          <w:numId w:val="16"/>
        </w:numPr>
        <w:spacing w:after="200"/>
        <w:jc w:val="left"/>
        <w:rPr>
          <w:rFonts w:ascii="Source Sans Pro" w:hAnsi="Source Sans Pro"/>
          <w:b/>
          <w:color w:val="8C2437" w:themeColor="text2"/>
          <w:sz w:val="22"/>
          <w:szCs w:val="22"/>
        </w:rPr>
      </w:pPr>
      <w:r w:rsidRPr="0030389E">
        <w:rPr>
          <w:rFonts w:ascii="Source Sans Pro" w:hAnsi="Source Sans Pro"/>
          <w:b/>
          <w:color w:val="8C2437" w:themeColor="text2"/>
          <w:sz w:val="22"/>
          <w:szCs w:val="22"/>
        </w:rPr>
        <w:t>Flyers Gezonde Publieke Ruimte</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rsidRPr="0030389E" w14:paraId="54E16C3F" w14:textId="77777777" w:rsidTr="00D715CF">
        <w:tc>
          <w:tcPr>
            <w:tcW w:w="4889" w:type="dxa"/>
          </w:tcPr>
          <w:p w14:paraId="79A655D7" w14:textId="1FA15DAF" w:rsidR="00BB56E6" w:rsidRPr="0030389E" w:rsidRDefault="00BB56E6" w:rsidP="00DD2772">
            <w:pPr>
              <w:spacing w:after="200"/>
              <w:jc w:val="left"/>
              <w:rPr>
                <w:rFonts w:ascii="Source Sans Pro" w:hAnsi="Source Sans Pro"/>
                <w:noProof/>
                <w14:ligatures w14:val="none"/>
              </w:rPr>
            </w:pPr>
            <w:r w:rsidRPr="0030389E">
              <w:rPr>
                <w:rFonts w:ascii="Source Sans Pro" w:hAnsi="Source Sans Pro"/>
                <w:noProof/>
                <w14:ligatures w14:val="none"/>
              </w:rPr>
              <w:drawing>
                <wp:inline distT="0" distB="0" distL="0" distR="0" wp14:anchorId="0C93CEB4" wp14:editId="1D6D97D9">
                  <wp:extent cx="2967355" cy="1518285"/>
                  <wp:effectExtent l="0" t="0" r="444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7355" cy="1518285"/>
                          </a:xfrm>
                          <a:prstGeom prst="rect">
                            <a:avLst/>
                          </a:prstGeom>
                        </pic:spPr>
                      </pic:pic>
                    </a:graphicData>
                  </a:graphic>
                </wp:inline>
              </w:drawing>
            </w:r>
          </w:p>
          <w:p w14:paraId="52C7B86D" w14:textId="56AC00A3" w:rsidR="00D715CF" w:rsidRPr="0030389E" w:rsidRDefault="00BB56E6" w:rsidP="00DD2772">
            <w:pPr>
              <w:spacing w:after="200"/>
              <w:jc w:val="left"/>
              <w:rPr>
                <w:rFonts w:ascii="Source Sans Pro" w:hAnsi="Source Sans Pro"/>
              </w:rPr>
            </w:pPr>
            <w:r w:rsidRPr="0030389E">
              <w:rPr>
                <w:rFonts w:ascii="Source Sans Pro" w:hAnsi="Source Sans Pro"/>
                <w:noProof/>
                <w14:ligatures w14:val="none"/>
              </w:rPr>
              <w:drawing>
                <wp:inline distT="0" distB="0" distL="0" distR="0" wp14:anchorId="6F50A0A1" wp14:editId="032F3887">
                  <wp:extent cx="2967355" cy="1527175"/>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7355" cy="1527175"/>
                          </a:xfrm>
                          <a:prstGeom prst="rect">
                            <a:avLst/>
                          </a:prstGeom>
                        </pic:spPr>
                      </pic:pic>
                    </a:graphicData>
                  </a:graphic>
                </wp:inline>
              </w:drawing>
            </w:r>
          </w:p>
        </w:tc>
        <w:tc>
          <w:tcPr>
            <w:tcW w:w="5103" w:type="dxa"/>
          </w:tcPr>
          <w:p w14:paraId="6BECDA7C" w14:textId="77777777" w:rsidR="00BB56E6" w:rsidRPr="0030389E"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Gezonde publieke ruimte is een ruim begrip. Met deze flyers kan je enkele thema’s uitlichten en het draagvlak voor een gezonde publieke ruimte in je gemeente vergroten.</w:t>
            </w:r>
          </w:p>
          <w:p w14:paraId="0FA7C464" w14:textId="77777777" w:rsidR="0030389E" w:rsidRDefault="0030389E" w:rsidP="00BB56E6">
            <w:pPr>
              <w:shd w:val="clear" w:color="auto" w:fill="FFFFFF"/>
              <w:spacing w:after="0"/>
              <w:jc w:val="left"/>
              <w:rPr>
                <w:rFonts w:ascii="Source Sans Pro" w:eastAsia="Times New Roman" w:hAnsi="Source Sans Pro" w:cs="Times New Roman"/>
                <w:color w:val="1B1B1B"/>
                <w:sz w:val="20"/>
                <w:szCs w:val="20"/>
                <w14:ligatures w14:val="none"/>
              </w:rPr>
            </w:pPr>
          </w:p>
          <w:p w14:paraId="7886B02B" w14:textId="51219040" w:rsidR="00BB56E6" w:rsidRPr="0030389E"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Je kan de flyers uitdelen bij evenementen</w:t>
            </w:r>
            <w:r w:rsidR="009C7E60" w:rsidRPr="0030389E">
              <w:rPr>
                <w:rFonts w:ascii="Source Sans Pro" w:eastAsia="Times New Roman" w:hAnsi="Source Sans Pro" w:cs="Times New Roman"/>
                <w:color w:val="1B1B1B"/>
                <w:sz w:val="20"/>
                <w:szCs w:val="20"/>
                <w14:ligatures w14:val="none"/>
              </w:rPr>
              <w:t xml:space="preserve"> (zoals de Week van de Mobiliteit)</w:t>
            </w:r>
            <w:r w:rsidRPr="0030389E">
              <w:rPr>
                <w:rFonts w:ascii="Source Sans Pro" w:eastAsia="Times New Roman" w:hAnsi="Source Sans Pro" w:cs="Times New Roman"/>
                <w:color w:val="1B1B1B"/>
                <w:sz w:val="20"/>
                <w:szCs w:val="20"/>
                <w14:ligatures w14:val="none"/>
              </w:rPr>
              <w:t>, bijeenkomsten rond burgerparticipatie,… en tonen dat jouw gemeente inzet op het  creëren van een gezonde publieke ruimte, die door iedereen te gebruiken is.</w:t>
            </w:r>
          </w:p>
          <w:p w14:paraId="715C561E" w14:textId="77777777" w:rsidR="0030389E" w:rsidRDefault="0030389E" w:rsidP="00BB56E6">
            <w:pPr>
              <w:shd w:val="clear" w:color="auto" w:fill="FFFFFF"/>
              <w:spacing w:after="0"/>
              <w:jc w:val="left"/>
              <w:rPr>
                <w:rFonts w:ascii="Source Sans Pro" w:eastAsia="Times New Roman" w:hAnsi="Source Sans Pro" w:cs="Times New Roman"/>
                <w:color w:val="1B1B1B"/>
                <w:sz w:val="20"/>
                <w:szCs w:val="20"/>
                <w14:ligatures w14:val="none"/>
              </w:rPr>
            </w:pPr>
          </w:p>
          <w:p w14:paraId="62215BD4" w14:textId="3225DB57" w:rsidR="00BB56E6" w:rsidRPr="0030389E"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Via de QR-code kunnen geïnteresseerden op de website van Gezond Leven meer te weten komen over de eigenschappen van een Gezonde Publieke Ruimte.</w:t>
            </w:r>
          </w:p>
          <w:p w14:paraId="34CCB7BF" w14:textId="77777777" w:rsidR="00BB56E6" w:rsidRPr="0030389E"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 </w:t>
            </w:r>
          </w:p>
          <w:p w14:paraId="60FE37B6" w14:textId="77777777" w:rsidR="0030389E" w:rsidRDefault="0030389E" w:rsidP="00BB56E6">
            <w:pPr>
              <w:shd w:val="clear" w:color="auto" w:fill="FFFFFF"/>
              <w:spacing w:after="0"/>
              <w:jc w:val="left"/>
              <w:rPr>
                <w:rFonts w:ascii="Source Sans Pro" w:eastAsia="Times New Roman" w:hAnsi="Source Sans Pro" w:cs="Times New Roman"/>
                <w:color w:val="1B1B1B"/>
                <w:sz w:val="20"/>
                <w:szCs w:val="20"/>
                <w14:ligatures w14:val="none"/>
              </w:rPr>
            </w:pPr>
          </w:p>
          <w:p w14:paraId="4C9E7A28" w14:textId="77777777" w:rsidR="0030389E" w:rsidRDefault="0030389E" w:rsidP="00BB56E6">
            <w:pPr>
              <w:shd w:val="clear" w:color="auto" w:fill="FFFFFF"/>
              <w:spacing w:after="0"/>
              <w:jc w:val="left"/>
              <w:rPr>
                <w:rFonts w:ascii="Source Sans Pro" w:eastAsia="Times New Roman" w:hAnsi="Source Sans Pro" w:cs="Times New Roman"/>
                <w:color w:val="1B1B1B"/>
                <w:sz w:val="20"/>
                <w:szCs w:val="20"/>
                <w14:ligatures w14:val="none"/>
              </w:rPr>
            </w:pPr>
          </w:p>
          <w:p w14:paraId="6EB96B32" w14:textId="77777777" w:rsidR="0030389E" w:rsidRDefault="0030389E" w:rsidP="00BB56E6">
            <w:pPr>
              <w:shd w:val="clear" w:color="auto" w:fill="FFFFFF"/>
              <w:spacing w:after="0"/>
              <w:jc w:val="left"/>
              <w:rPr>
                <w:rFonts w:ascii="Source Sans Pro" w:eastAsia="Times New Roman" w:hAnsi="Source Sans Pro" w:cs="Times New Roman"/>
                <w:color w:val="1B1B1B"/>
                <w:sz w:val="20"/>
                <w:szCs w:val="20"/>
                <w14:ligatures w14:val="none"/>
              </w:rPr>
            </w:pPr>
          </w:p>
          <w:p w14:paraId="209BE186" w14:textId="77777777" w:rsidR="0030389E" w:rsidRDefault="0030389E" w:rsidP="00BB56E6">
            <w:pPr>
              <w:shd w:val="clear" w:color="auto" w:fill="FFFFFF"/>
              <w:spacing w:after="0"/>
              <w:jc w:val="left"/>
              <w:rPr>
                <w:rFonts w:ascii="Source Sans Pro" w:eastAsia="Times New Roman" w:hAnsi="Source Sans Pro" w:cs="Times New Roman"/>
                <w:color w:val="1B1B1B"/>
                <w:sz w:val="20"/>
                <w:szCs w:val="20"/>
                <w14:ligatures w14:val="none"/>
              </w:rPr>
            </w:pPr>
          </w:p>
          <w:p w14:paraId="65651C16" w14:textId="77777777" w:rsidR="0030389E" w:rsidRDefault="0030389E" w:rsidP="00BB56E6">
            <w:pPr>
              <w:shd w:val="clear" w:color="auto" w:fill="FFFFFF"/>
              <w:spacing w:after="0"/>
              <w:jc w:val="left"/>
              <w:rPr>
                <w:rFonts w:ascii="Source Sans Pro" w:eastAsia="Times New Roman" w:hAnsi="Source Sans Pro" w:cs="Times New Roman"/>
                <w:color w:val="1B1B1B"/>
                <w:sz w:val="20"/>
                <w:szCs w:val="20"/>
                <w14:ligatures w14:val="none"/>
              </w:rPr>
            </w:pPr>
          </w:p>
          <w:p w14:paraId="2CB1EB29" w14:textId="17279AAA" w:rsidR="00BB56E6" w:rsidRPr="0030389E" w:rsidRDefault="00BB56E6" w:rsidP="00BB56E6">
            <w:pPr>
              <w:shd w:val="clear" w:color="auto" w:fill="FFFFFF"/>
              <w:spacing w:after="0"/>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lastRenderedPageBreak/>
              <w:t>Er zijn negen flyers. Eén algemen</w:t>
            </w:r>
            <w:r w:rsidR="0030389E" w:rsidRPr="0030389E">
              <w:rPr>
                <w:rFonts w:ascii="Source Sans Pro" w:eastAsia="Times New Roman" w:hAnsi="Source Sans Pro" w:cs="Times New Roman"/>
                <w:color w:val="1B1B1B"/>
                <w:sz w:val="20"/>
                <w:szCs w:val="20"/>
                <w14:ligatures w14:val="none"/>
              </w:rPr>
              <w:t>e</w:t>
            </w:r>
            <w:r w:rsidRPr="0030389E">
              <w:rPr>
                <w:rFonts w:ascii="Source Sans Pro" w:eastAsia="Times New Roman" w:hAnsi="Source Sans Pro" w:cs="Times New Roman"/>
                <w:color w:val="1B1B1B"/>
                <w:sz w:val="20"/>
                <w:szCs w:val="20"/>
                <w14:ligatures w14:val="none"/>
              </w:rPr>
              <w:t xml:space="preserve"> over een gezonde publieke ruimte en 8 flyers die telkens op één thema inzoomen:</w:t>
            </w:r>
          </w:p>
          <w:p w14:paraId="40975664" w14:textId="77777777" w:rsidR="00BB56E6" w:rsidRPr="0030389E"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Hitte</w:t>
            </w:r>
          </w:p>
          <w:p w14:paraId="08DA13A5" w14:textId="77777777" w:rsidR="00BB56E6" w:rsidRPr="0030389E"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Beweging Werk</w:t>
            </w:r>
          </w:p>
          <w:p w14:paraId="31306833" w14:textId="77777777" w:rsidR="00BB56E6" w:rsidRPr="0030389E"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Beweging Ontspanning</w:t>
            </w:r>
          </w:p>
          <w:p w14:paraId="291A3C67" w14:textId="77777777" w:rsidR="00BB56E6" w:rsidRPr="0030389E"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Rookvrij</w:t>
            </w:r>
          </w:p>
          <w:p w14:paraId="6E8C0705" w14:textId="77777777" w:rsidR="00BB56E6" w:rsidRPr="0030389E"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Voeding</w:t>
            </w:r>
          </w:p>
          <w:p w14:paraId="0CF62F39" w14:textId="77777777" w:rsidR="00BB56E6" w:rsidRPr="0030389E"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Geestelijke gezondheid</w:t>
            </w:r>
          </w:p>
          <w:p w14:paraId="5B7E6077" w14:textId="77777777" w:rsidR="00BB56E6" w:rsidRPr="0030389E"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Geluid</w:t>
            </w:r>
          </w:p>
          <w:p w14:paraId="1A47AF5E" w14:textId="77777777" w:rsidR="00BB56E6" w:rsidRPr="0030389E" w:rsidRDefault="00BB56E6" w:rsidP="00BB56E6">
            <w:pPr>
              <w:numPr>
                <w:ilvl w:val="0"/>
                <w:numId w:val="17"/>
              </w:numPr>
              <w:shd w:val="clear" w:color="auto" w:fill="FFFFFF"/>
              <w:spacing w:before="100" w:beforeAutospacing="1" w:after="100" w:afterAutospacing="1"/>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Luchtkwaliteit</w:t>
            </w:r>
          </w:p>
          <w:p w14:paraId="034DA5E1" w14:textId="6FEC112C" w:rsidR="00D715CF" w:rsidRPr="0030389E" w:rsidRDefault="00D715CF" w:rsidP="00DD2772">
            <w:pPr>
              <w:spacing w:after="200"/>
              <w:jc w:val="left"/>
              <w:rPr>
                <w:rFonts w:ascii="Source Sans Pro" w:hAnsi="Source Sans Pro"/>
              </w:rPr>
            </w:pPr>
            <w:r w:rsidRPr="0030389E">
              <w:rPr>
                <w:rFonts w:ascii="Source Sans Pro" w:hAnsi="Source Sans Pro"/>
              </w:rPr>
              <w:t>De f</w:t>
            </w:r>
            <w:r w:rsidR="00BB56E6" w:rsidRPr="0030389E">
              <w:rPr>
                <w:rFonts w:ascii="Source Sans Pro" w:hAnsi="Source Sans Pro"/>
              </w:rPr>
              <w:t>lyers</w:t>
            </w:r>
            <w:r w:rsidRPr="0030389E">
              <w:rPr>
                <w:rFonts w:ascii="Source Sans Pro" w:hAnsi="Source Sans Pro"/>
              </w:rPr>
              <w:t xml:space="preserve"> zijn gratis t</w:t>
            </w:r>
            <w:r w:rsidR="00BB56E6" w:rsidRPr="0030389E">
              <w:rPr>
                <w:rFonts w:ascii="Source Sans Pro" w:hAnsi="Source Sans Pro"/>
              </w:rPr>
              <w:t xml:space="preserve">e </w:t>
            </w:r>
            <w:hyperlink r:id="rId12" w:history="1">
              <w:r w:rsidR="00BB56E6" w:rsidRPr="0030389E">
                <w:rPr>
                  <w:rStyle w:val="Hyperlink"/>
                  <w:rFonts w:ascii="Source Sans Pro" w:hAnsi="Source Sans Pro"/>
                </w:rPr>
                <w:t>bestellen</w:t>
              </w:r>
            </w:hyperlink>
            <w:r w:rsidRPr="0030389E">
              <w:rPr>
                <w:rFonts w:ascii="Source Sans Pro" w:hAnsi="Source Sans Pro"/>
              </w:rPr>
              <w:t>. Hier worden geen verzendingskosten voor aangerekend.</w:t>
            </w:r>
          </w:p>
        </w:tc>
      </w:tr>
    </w:tbl>
    <w:p w14:paraId="55CA130D" w14:textId="67454875" w:rsidR="00D715CF" w:rsidRPr="0030389E" w:rsidRDefault="00D715CF" w:rsidP="00D715CF">
      <w:pPr>
        <w:spacing w:after="200"/>
        <w:jc w:val="left"/>
        <w:rPr>
          <w:rFonts w:ascii="Source Sans Pro" w:hAnsi="Source Sans Pro"/>
          <w:b/>
          <w:color w:val="8C2437" w:themeColor="text2"/>
          <w:sz w:val="24"/>
          <w:szCs w:val="24"/>
        </w:rPr>
      </w:pPr>
      <w:r w:rsidRPr="0030389E">
        <w:rPr>
          <w:rFonts w:ascii="Source Sans Pro" w:hAnsi="Source Sans Pro"/>
          <w:b/>
          <w:color w:val="8C2437" w:themeColor="text2"/>
          <w:sz w:val="24"/>
          <w:szCs w:val="24"/>
        </w:rPr>
        <w:lastRenderedPageBreak/>
        <w:t>MATERIALEN UITLEENBAAR VOOR GROTERE ACTIVITEITEN</w:t>
      </w:r>
    </w:p>
    <w:p w14:paraId="16C4AD90" w14:textId="77777777" w:rsidR="001E1B89" w:rsidRPr="0030389E" w:rsidRDefault="001E1B89" w:rsidP="001E1B89">
      <w:pPr>
        <w:pStyle w:val="Lijstalinea"/>
        <w:numPr>
          <w:ilvl w:val="0"/>
          <w:numId w:val="16"/>
        </w:numPr>
        <w:spacing w:after="200"/>
        <w:jc w:val="left"/>
        <w:rPr>
          <w:rFonts w:ascii="Source Sans Pro" w:hAnsi="Source Sans Pro"/>
          <w:b/>
          <w:color w:val="8C2437" w:themeColor="text2"/>
          <w:sz w:val="22"/>
          <w:szCs w:val="22"/>
        </w:rPr>
      </w:pPr>
      <w:r w:rsidRPr="0030389E">
        <w:rPr>
          <w:rFonts w:ascii="Source Sans Pro" w:hAnsi="Source Sans Pro"/>
          <w:b/>
          <w:color w:val="8C2437" w:themeColor="text2"/>
          <w:sz w:val="22"/>
          <w:szCs w:val="22"/>
        </w:rPr>
        <w:t>Borden en spandoeken Gezonde Publieke Ruimte</w:t>
      </w:r>
    </w:p>
    <w:p w14:paraId="7E910830" w14:textId="0DFE6017" w:rsidR="00BD165A" w:rsidRPr="0030389E" w:rsidRDefault="00BD165A" w:rsidP="00D715CF">
      <w:pPr>
        <w:spacing w:after="200"/>
        <w:jc w:val="left"/>
        <w:rPr>
          <w:rFonts w:ascii="Source Sans Pro" w:hAnsi="Source Sans Pro"/>
        </w:rPr>
      </w:pPr>
      <w:r w:rsidRPr="0030389E">
        <w:rPr>
          <w:rFonts w:ascii="Source Sans Pro" w:hAnsi="Source Sans Pro"/>
          <w:noProof/>
          <w14:ligatures w14:val="none"/>
        </w:rPr>
        <w:drawing>
          <wp:inline distT="0" distB="0" distL="0" distR="0" wp14:anchorId="2F6DE7E7" wp14:editId="6662A054">
            <wp:extent cx="3003550" cy="1542287"/>
            <wp:effectExtent l="0" t="0" r="635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3414" cy="1557622"/>
                    </a:xfrm>
                    <a:prstGeom prst="rect">
                      <a:avLst/>
                    </a:prstGeom>
                  </pic:spPr>
                </pic:pic>
              </a:graphicData>
            </a:graphic>
          </wp:inline>
        </w:drawing>
      </w:r>
      <w:r w:rsidRPr="0030389E">
        <w:rPr>
          <w:rFonts w:ascii="Source Sans Pro" w:hAnsi="Source Sans Pro"/>
          <w:noProof/>
          <w14:ligatures w14:val="none"/>
        </w:rPr>
        <w:t xml:space="preserve"> </w:t>
      </w:r>
      <w:r w:rsidRPr="0030389E">
        <w:rPr>
          <w:rFonts w:ascii="Source Sans Pro" w:hAnsi="Source Sans Pro"/>
          <w:noProof/>
          <w14:ligatures w14:val="none"/>
        </w:rPr>
        <w:drawing>
          <wp:inline distT="0" distB="0" distL="0" distR="0" wp14:anchorId="51A11501" wp14:editId="21D8D54C">
            <wp:extent cx="2997200" cy="152689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0564" cy="1538801"/>
                    </a:xfrm>
                    <a:prstGeom prst="rect">
                      <a:avLst/>
                    </a:prstGeom>
                  </pic:spPr>
                </pic:pic>
              </a:graphicData>
            </a:graphic>
          </wp:inline>
        </w:drawing>
      </w:r>
    </w:p>
    <w:p w14:paraId="58E1B7D0" w14:textId="41F73CC0" w:rsidR="00BD165A" w:rsidRPr="0030389E"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Met deze spandoeken en/of borden kan je enkele thema’s uitlichten en het draagvlak voor een gezonde publieke ruimte in je gemeente vergroten. Je kan de spandoeken en borden ophangen bij herinrichtingswerken, bij evenementen</w:t>
      </w:r>
      <w:r w:rsidR="009C7E60" w:rsidRPr="0030389E">
        <w:rPr>
          <w:rFonts w:ascii="Source Sans Pro" w:eastAsia="Times New Roman" w:hAnsi="Source Sans Pro" w:cs="Times New Roman"/>
          <w:color w:val="1B1B1B"/>
          <w:sz w:val="20"/>
          <w:szCs w:val="20"/>
          <w14:ligatures w14:val="none"/>
        </w:rPr>
        <w:t xml:space="preserve"> (zoals de Week van de Mobiliteit)</w:t>
      </w:r>
      <w:r w:rsidRPr="0030389E">
        <w:rPr>
          <w:rFonts w:ascii="Source Sans Pro" w:eastAsia="Times New Roman" w:hAnsi="Source Sans Pro" w:cs="Times New Roman"/>
          <w:color w:val="1B1B1B"/>
          <w:sz w:val="20"/>
          <w:szCs w:val="20"/>
          <w14:ligatures w14:val="none"/>
        </w:rPr>
        <w:t>, speelstraten, pleinen,… en tonen dat jouw gemeente inzet op het creëren van een gezonde publieke ruimte, die door iedereen te gebruiken is.</w:t>
      </w:r>
    </w:p>
    <w:p w14:paraId="66557D2D" w14:textId="72C2CEB9" w:rsidR="00BD165A" w:rsidRPr="0030389E"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 xml:space="preserve">De spandoeken en borden zijn weersbestendig en eenvoudig op te hangen met </w:t>
      </w:r>
      <w:proofErr w:type="spellStart"/>
      <w:r w:rsidRPr="0030389E">
        <w:rPr>
          <w:rFonts w:ascii="Source Sans Pro" w:eastAsia="Times New Roman" w:hAnsi="Source Sans Pro" w:cs="Times New Roman"/>
          <w:color w:val="1B1B1B"/>
          <w:sz w:val="20"/>
          <w:szCs w:val="20"/>
          <w14:ligatures w14:val="none"/>
        </w:rPr>
        <w:t>colsonbandjes</w:t>
      </w:r>
      <w:proofErr w:type="spellEnd"/>
      <w:r w:rsidRPr="0030389E">
        <w:rPr>
          <w:rFonts w:ascii="Source Sans Pro" w:eastAsia="Times New Roman" w:hAnsi="Source Sans Pro" w:cs="Times New Roman"/>
          <w:color w:val="1B1B1B"/>
          <w:sz w:val="20"/>
          <w:szCs w:val="20"/>
          <w14:ligatures w14:val="none"/>
        </w:rPr>
        <w:t xml:space="preserve"> aan bijvoorbeeld nadar of bouwhekken.</w:t>
      </w:r>
    </w:p>
    <w:p w14:paraId="78B026A6" w14:textId="77777777" w:rsidR="00BD165A" w:rsidRPr="0030389E"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 </w:t>
      </w:r>
    </w:p>
    <w:p w14:paraId="3D3CBD0B" w14:textId="0D0CBE12" w:rsidR="00BD165A" w:rsidRPr="0030389E"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Er zijn negen spandoeken/borden. Eén algemeen over een gezonde publieke ruimte en 8 die telkens op één thema inzoomen:</w:t>
      </w:r>
    </w:p>
    <w:p w14:paraId="5E2D26A9" w14:textId="77777777" w:rsidR="00BD165A" w:rsidRPr="0030389E"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Hitte</w:t>
      </w:r>
    </w:p>
    <w:p w14:paraId="05310F2B" w14:textId="77777777" w:rsidR="00BD165A" w:rsidRPr="0030389E"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Beweging Werk</w:t>
      </w:r>
    </w:p>
    <w:p w14:paraId="461F9C11" w14:textId="77777777" w:rsidR="00BD165A" w:rsidRPr="0030389E"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Beweging Ontspanning</w:t>
      </w:r>
    </w:p>
    <w:p w14:paraId="45B321E6" w14:textId="77777777" w:rsidR="00BD165A" w:rsidRPr="0030389E"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Rookvrij</w:t>
      </w:r>
    </w:p>
    <w:p w14:paraId="042859B6" w14:textId="77777777" w:rsidR="00BD165A" w:rsidRPr="0030389E"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Voeding</w:t>
      </w:r>
    </w:p>
    <w:p w14:paraId="1B0656D6" w14:textId="77777777" w:rsidR="00BD165A" w:rsidRPr="0030389E"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Geestelijke gezondheid</w:t>
      </w:r>
    </w:p>
    <w:p w14:paraId="5D3E20AA" w14:textId="77777777" w:rsidR="00BD165A" w:rsidRPr="0030389E"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Geluid</w:t>
      </w:r>
    </w:p>
    <w:p w14:paraId="3377FA31" w14:textId="77777777" w:rsidR="00BD165A" w:rsidRPr="0030389E" w:rsidRDefault="00BD165A" w:rsidP="00BD165A">
      <w:pPr>
        <w:numPr>
          <w:ilvl w:val="0"/>
          <w:numId w:val="18"/>
        </w:numPr>
        <w:shd w:val="clear" w:color="auto" w:fill="FFFFFF"/>
        <w:spacing w:before="100" w:beforeAutospacing="1" w:after="100" w:afterAutospacing="1"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Luchtkwaliteit</w:t>
      </w:r>
    </w:p>
    <w:p w14:paraId="72362B61" w14:textId="285AEAA8" w:rsidR="00BD165A" w:rsidRPr="0030389E" w:rsidRDefault="00BD165A" w:rsidP="00BD165A">
      <w:pPr>
        <w:shd w:val="clear" w:color="auto" w:fill="FFFFFF"/>
        <w:spacing w:after="0" w:line="240" w:lineRule="auto"/>
        <w:jc w:val="left"/>
        <w:rPr>
          <w:rFonts w:ascii="Source Sans Pro" w:eastAsia="Times New Roman" w:hAnsi="Source Sans Pro" w:cs="Times New Roman"/>
          <w:color w:val="1B1B1B"/>
          <w:sz w:val="20"/>
          <w:szCs w:val="20"/>
          <w14:ligatures w14:val="none"/>
        </w:rPr>
      </w:pPr>
      <w:r w:rsidRPr="0030389E">
        <w:rPr>
          <w:rFonts w:ascii="Source Sans Pro" w:eastAsia="Times New Roman" w:hAnsi="Source Sans Pro" w:cs="Times New Roman"/>
          <w:color w:val="1B1B1B"/>
          <w:sz w:val="20"/>
          <w:szCs w:val="20"/>
          <w14:ligatures w14:val="none"/>
        </w:rPr>
        <w:t>Een spandoek is 215 cm breed op 75 cm hoog (nadarformaat).</w:t>
      </w:r>
      <w:r w:rsidR="00F82D75" w:rsidRPr="0030389E">
        <w:rPr>
          <w:rFonts w:ascii="Source Sans Pro" w:eastAsia="Times New Roman" w:hAnsi="Source Sans Pro" w:cs="Times New Roman"/>
          <w:color w:val="1B1B1B"/>
          <w:sz w:val="20"/>
          <w:szCs w:val="20"/>
          <w14:ligatures w14:val="none"/>
        </w:rPr>
        <w:t xml:space="preserve"> Je kan ze </w:t>
      </w:r>
      <w:hyperlink r:id="rId15" w:history="1">
        <w:r w:rsidR="00F82D75" w:rsidRPr="0030389E">
          <w:rPr>
            <w:rStyle w:val="Hyperlink"/>
            <w:rFonts w:ascii="Source Sans Pro" w:eastAsia="Times New Roman" w:hAnsi="Source Sans Pro" w:cs="Times New Roman"/>
            <w:sz w:val="20"/>
            <w:szCs w:val="20"/>
            <w14:ligatures w14:val="none"/>
          </w:rPr>
          <w:t>hier</w:t>
        </w:r>
      </w:hyperlink>
      <w:r w:rsidR="00F82D75" w:rsidRPr="0030389E">
        <w:rPr>
          <w:rStyle w:val="Hyperlink"/>
          <w:rFonts w:ascii="Source Sans Pro" w:eastAsia="Times New Roman" w:hAnsi="Source Sans Pro" w:cs="Times New Roman"/>
          <w:color w:val="auto"/>
          <w:sz w:val="20"/>
          <w:szCs w:val="20"/>
          <w:u w:val="none"/>
          <w14:ligatures w14:val="none"/>
        </w:rPr>
        <w:t xml:space="preserve"> bestellen.</w:t>
      </w:r>
    </w:p>
    <w:p w14:paraId="679BC7CD" w14:textId="3CE47635" w:rsidR="00E31579" w:rsidRPr="0030389E" w:rsidRDefault="00BD165A" w:rsidP="00F82D75">
      <w:pPr>
        <w:shd w:val="clear" w:color="auto" w:fill="FFFFFF"/>
        <w:spacing w:after="0" w:line="240" w:lineRule="auto"/>
        <w:jc w:val="left"/>
        <w:rPr>
          <w:rStyle w:val="Hyperlink"/>
          <w:rFonts w:ascii="Source Sans Pro" w:eastAsia="Times New Roman" w:hAnsi="Source Sans Pro" w:cs="Times New Roman"/>
          <w:color w:val="auto"/>
          <w:sz w:val="20"/>
          <w:szCs w:val="20"/>
          <w:u w:val="none"/>
          <w14:ligatures w14:val="none"/>
        </w:rPr>
      </w:pPr>
      <w:r w:rsidRPr="0030389E">
        <w:rPr>
          <w:rFonts w:ascii="Source Sans Pro" w:eastAsia="Times New Roman" w:hAnsi="Source Sans Pro" w:cs="Times New Roman"/>
          <w:color w:val="1B1B1B"/>
          <w:sz w:val="20"/>
          <w:szCs w:val="20"/>
          <w14:ligatures w14:val="none"/>
        </w:rPr>
        <w:t>Een bord is 80 cm breed op 40 cm hoog.</w:t>
      </w:r>
      <w:r w:rsidR="00F82D75" w:rsidRPr="0030389E">
        <w:rPr>
          <w:rFonts w:ascii="Source Sans Pro" w:eastAsia="Times New Roman" w:hAnsi="Source Sans Pro" w:cs="Times New Roman"/>
          <w:color w:val="1B1B1B"/>
          <w:sz w:val="20"/>
          <w:szCs w:val="20"/>
          <w14:ligatures w14:val="none"/>
        </w:rPr>
        <w:t xml:space="preserve"> Je kan ze </w:t>
      </w:r>
      <w:hyperlink r:id="rId16" w:history="1">
        <w:r w:rsidR="00F82D75" w:rsidRPr="0030389E">
          <w:rPr>
            <w:rStyle w:val="Hyperlink"/>
            <w:rFonts w:ascii="Source Sans Pro" w:eastAsia="Times New Roman" w:hAnsi="Source Sans Pro" w:cs="Times New Roman"/>
            <w:sz w:val="20"/>
            <w:szCs w:val="20"/>
            <w14:ligatures w14:val="none"/>
          </w:rPr>
          <w:t>hier</w:t>
        </w:r>
      </w:hyperlink>
      <w:r w:rsidR="00F82D75" w:rsidRPr="0030389E">
        <w:rPr>
          <w:rStyle w:val="Hyperlink"/>
          <w:rFonts w:ascii="Source Sans Pro" w:eastAsia="Times New Roman" w:hAnsi="Source Sans Pro" w:cs="Times New Roman"/>
          <w:color w:val="auto"/>
          <w:sz w:val="20"/>
          <w:szCs w:val="20"/>
          <w:u w:val="none"/>
          <w14:ligatures w14:val="none"/>
        </w:rPr>
        <w:t xml:space="preserve"> bestellen.</w:t>
      </w:r>
    </w:p>
    <w:p w14:paraId="2397958A" w14:textId="285CE5E6" w:rsidR="00F82D75" w:rsidRPr="0030389E" w:rsidRDefault="00F82D75" w:rsidP="00F82D75">
      <w:pPr>
        <w:shd w:val="clear" w:color="auto" w:fill="FFFFFF"/>
        <w:spacing w:after="0" w:line="240" w:lineRule="auto"/>
        <w:jc w:val="left"/>
        <w:rPr>
          <w:rFonts w:ascii="Source Sans Pro" w:eastAsia="Times New Roman" w:hAnsi="Source Sans Pro" w:cs="Times New Roman"/>
          <w:color w:val="1B1B1B"/>
          <w:sz w:val="20"/>
          <w:szCs w:val="20"/>
          <w14:ligatures w14:val="none"/>
        </w:rPr>
      </w:pPr>
    </w:p>
    <w:p w14:paraId="0EEC7296" w14:textId="1FF4A9A7" w:rsidR="00316700" w:rsidRPr="0030389E" w:rsidRDefault="00316700" w:rsidP="00F82D75">
      <w:pPr>
        <w:shd w:val="clear" w:color="auto" w:fill="FFFFFF"/>
        <w:spacing w:after="0" w:line="240" w:lineRule="auto"/>
        <w:jc w:val="left"/>
        <w:rPr>
          <w:rFonts w:ascii="Source Sans Pro" w:eastAsia="Times New Roman" w:hAnsi="Source Sans Pro" w:cs="Times New Roman"/>
          <w:color w:val="1B1B1B"/>
          <w:sz w:val="20"/>
          <w:szCs w:val="20"/>
          <w14:ligatures w14:val="none"/>
        </w:rPr>
      </w:pPr>
    </w:p>
    <w:p w14:paraId="48C521A8" w14:textId="08DE0A50" w:rsidR="009C7E60" w:rsidRPr="0030389E" w:rsidRDefault="009C7E60" w:rsidP="009C7E60">
      <w:pPr>
        <w:spacing w:after="200"/>
        <w:jc w:val="left"/>
        <w:rPr>
          <w:rFonts w:ascii="Source Sans Pro" w:hAnsi="Source Sans Pro"/>
          <w:b/>
          <w:color w:val="8C2437" w:themeColor="text2"/>
          <w:sz w:val="24"/>
          <w:szCs w:val="24"/>
        </w:rPr>
      </w:pPr>
      <w:r w:rsidRPr="0030389E">
        <w:rPr>
          <w:rFonts w:ascii="Source Sans Pro" w:hAnsi="Source Sans Pro"/>
          <w:b/>
          <w:color w:val="8C2437" w:themeColor="text2"/>
          <w:sz w:val="24"/>
          <w:szCs w:val="24"/>
        </w:rPr>
        <w:t xml:space="preserve">MATERIALEN </w:t>
      </w:r>
      <w:r w:rsidR="00275719" w:rsidRPr="0030389E">
        <w:rPr>
          <w:rFonts w:ascii="Source Sans Pro" w:hAnsi="Source Sans Pro"/>
          <w:b/>
          <w:color w:val="8C2437" w:themeColor="text2"/>
          <w:sz w:val="24"/>
          <w:szCs w:val="24"/>
        </w:rPr>
        <w:t xml:space="preserve">EN STAPPENPLAN </w:t>
      </w:r>
      <w:r w:rsidRPr="0030389E">
        <w:rPr>
          <w:rFonts w:ascii="Source Sans Pro" w:hAnsi="Source Sans Pro"/>
          <w:b/>
          <w:color w:val="8C2437" w:themeColor="text2"/>
          <w:sz w:val="24"/>
          <w:szCs w:val="24"/>
        </w:rPr>
        <w:t>10</w:t>
      </w:r>
      <w:r w:rsidR="0030389E" w:rsidRPr="0030389E">
        <w:rPr>
          <w:rFonts w:ascii="Source Sans Pro" w:hAnsi="Source Sans Pro"/>
          <w:b/>
          <w:color w:val="8C2437" w:themeColor="text2"/>
          <w:sz w:val="24"/>
          <w:szCs w:val="24"/>
        </w:rPr>
        <w:t>.</w:t>
      </w:r>
      <w:r w:rsidRPr="0030389E">
        <w:rPr>
          <w:rFonts w:ascii="Source Sans Pro" w:hAnsi="Source Sans Pro"/>
          <w:b/>
          <w:color w:val="8C2437" w:themeColor="text2"/>
          <w:sz w:val="24"/>
          <w:szCs w:val="24"/>
        </w:rPr>
        <w:t>000 STAPPEN</w:t>
      </w:r>
    </w:p>
    <w:p w14:paraId="2719FE67" w14:textId="4C6AAE1B" w:rsidR="000970C7" w:rsidRPr="0030389E" w:rsidRDefault="000970C7" w:rsidP="000970C7">
      <w:pPr>
        <w:rPr>
          <w:rFonts w:ascii="Source Sans Pro" w:hAnsi="Source Sans Pro"/>
          <w:sz w:val="20"/>
          <w:szCs w:val="20"/>
        </w:rPr>
      </w:pPr>
      <w:r w:rsidRPr="0030389E">
        <w:rPr>
          <w:rFonts w:ascii="Source Sans Pro" w:hAnsi="Source Sans Pro"/>
          <w:sz w:val="20"/>
          <w:szCs w:val="20"/>
        </w:rPr>
        <w:t>10</w:t>
      </w:r>
      <w:r w:rsidR="0030389E" w:rsidRPr="0030389E">
        <w:rPr>
          <w:rFonts w:ascii="Source Sans Pro" w:hAnsi="Source Sans Pro"/>
          <w:sz w:val="20"/>
          <w:szCs w:val="20"/>
        </w:rPr>
        <w:t>.</w:t>
      </w:r>
      <w:r w:rsidRPr="0030389E">
        <w:rPr>
          <w:rFonts w:ascii="Source Sans Pro" w:hAnsi="Source Sans Pro"/>
          <w:sz w:val="20"/>
          <w:szCs w:val="20"/>
        </w:rPr>
        <w:t xml:space="preserve">000 stappen is een project dat volwassenen wil aanzetten tot een actievere leefstijl. Het ’10.000-stappenproject’ is kant-en-klaar en richt zich naar het individu, maar daarnaast ook naar </w:t>
      </w:r>
      <w:r w:rsidR="0030389E" w:rsidRPr="0030389E">
        <w:rPr>
          <w:rFonts w:ascii="Source Sans Pro" w:hAnsi="Source Sans Pro"/>
          <w:sz w:val="20"/>
          <w:szCs w:val="20"/>
        </w:rPr>
        <w:t>d</w:t>
      </w:r>
      <w:r w:rsidRPr="0030389E">
        <w:rPr>
          <w:rFonts w:ascii="Source Sans Pro" w:hAnsi="Source Sans Pro"/>
          <w:sz w:val="20"/>
          <w:szCs w:val="20"/>
        </w:rPr>
        <w:t xml:space="preserve">e werk- en woonomgeving. Wil je als gemeente je inwoners meer laten bewegen? </w:t>
      </w:r>
      <w:hyperlink r:id="rId17" w:anchor="materialen" w:history="1">
        <w:r w:rsidRPr="0030389E">
          <w:rPr>
            <w:rStyle w:val="Hyperlink"/>
            <w:rFonts w:ascii="Source Sans Pro" w:hAnsi="Source Sans Pro"/>
          </w:rPr>
          <w:t>Hier</w:t>
        </w:r>
      </w:hyperlink>
      <w:r w:rsidRPr="0030389E">
        <w:rPr>
          <w:rFonts w:ascii="Source Sans Pro" w:hAnsi="Source Sans Pro"/>
        </w:rPr>
        <w:t xml:space="preserve"> </w:t>
      </w:r>
      <w:r w:rsidRPr="0030389E">
        <w:rPr>
          <w:rFonts w:ascii="Source Sans Pro" w:hAnsi="Source Sans Pro"/>
          <w:sz w:val="20"/>
          <w:szCs w:val="20"/>
        </w:rPr>
        <w:t xml:space="preserve">vind je een stappenplan en actiefiches, en kan je verschillende leuke materialen bestellen of downloaden, zoals affiches, voetzoolstickers, signalisatiepijlen, …. </w:t>
      </w:r>
    </w:p>
    <w:p w14:paraId="0965EEFC" w14:textId="2B418ECF" w:rsidR="00A81258" w:rsidRPr="0030389E" w:rsidRDefault="000970C7" w:rsidP="000970C7">
      <w:pPr>
        <w:spacing w:after="200"/>
        <w:jc w:val="left"/>
        <w:rPr>
          <w:rFonts w:ascii="Source Sans Pro" w:hAnsi="Source Sans Pro"/>
          <w:b/>
          <w:color w:val="8C2437" w:themeColor="text2"/>
          <w:sz w:val="24"/>
          <w:szCs w:val="24"/>
        </w:rPr>
      </w:pPr>
      <w:r w:rsidRPr="0030389E">
        <w:rPr>
          <w:rFonts w:ascii="Source Sans Pro" w:hAnsi="Source Sans Pro"/>
          <w:sz w:val="20"/>
          <w:szCs w:val="20"/>
        </w:rPr>
        <w:t>Sinds dit jaar heeft de campagne een update gekregen “</w:t>
      </w:r>
      <w:hyperlink r:id="rId18" w:history="1">
        <w:r w:rsidRPr="0030389E">
          <w:rPr>
            <w:rStyle w:val="Hyperlink"/>
            <w:rFonts w:ascii="Source Sans Pro" w:hAnsi="Source Sans Pro"/>
            <w:sz w:val="20"/>
            <w:szCs w:val="20"/>
          </w:rPr>
          <w:t>10 000 stappen: elke stap telt</w:t>
        </w:r>
      </w:hyperlink>
      <w:r w:rsidRPr="0030389E">
        <w:rPr>
          <w:rFonts w:ascii="Source Sans Pro" w:hAnsi="Source Sans Pro"/>
          <w:sz w:val="20"/>
          <w:szCs w:val="20"/>
        </w:rPr>
        <w:t>”, waarbij Vlaams Instituut Gezond Leven en Sport Vlaanderen hun krachten bundelen om lokale besturen te ondersteunen. Hiervoor zijn er nieuwe materialen en communicatietools ontwikkeld. De inschrijvingen voor 2021 zijn reeds afgelopen. Wil je als lokaal bestuur vanaf 2022 deelnemen, dan krijg je hier later de mogelijkheid toe.</w:t>
      </w:r>
    </w:p>
    <w:p w14:paraId="6101E489" w14:textId="6B1C43A2" w:rsidR="00A81258" w:rsidRPr="0030389E" w:rsidRDefault="000970C7" w:rsidP="009C7E60">
      <w:pPr>
        <w:spacing w:after="200"/>
        <w:jc w:val="left"/>
        <w:rPr>
          <w:rFonts w:ascii="Source Sans Pro" w:hAnsi="Source Sans Pro"/>
          <w:b/>
          <w:color w:val="8C2437" w:themeColor="text2"/>
          <w:sz w:val="24"/>
          <w:szCs w:val="24"/>
        </w:rPr>
      </w:pPr>
      <w:r w:rsidRPr="0030389E">
        <w:rPr>
          <w:rFonts w:ascii="Source Sans Pro" w:hAnsi="Source Sans Pro"/>
          <w:noProof/>
          <w14:ligatures w14:val="none"/>
        </w:rPr>
        <w:drawing>
          <wp:inline distT="0" distB="0" distL="0" distR="0" wp14:anchorId="06095516" wp14:editId="2F11D18F">
            <wp:extent cx="1511300" cy="23675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1300" cy="2367590"/>
                    </a:xfrm>
                    <a:prstGeom prst="rect">
                      <a:avLst/>
                    </a:prstGeom>
                  </pic:spPr>
                </pic:pic>
              </a:graphicData>
            </a:graphic>
          </wp:inline>
        </w:drawing>
      </w:r>
      <w:r w:rsidRPr="0030389E">
        <w:rPr>
          <w:rFonts w:ascii="Source Sans Pro" w:hAnsi="Source Sans Pro"/>
          <w:b/>
          <w:color w:val="8C2437" w:themeColor="text2"/>
          <w:sz w:val="24"/>
          <w:szCs w:val="24"/>
        </w:rPr>
        <w:t xml:space="preserve">  </w:t>
      </w:r>
      <w:r w:rsidRPr="0030389E">
        <w:rPr>
          <w:rFonts w:ascii="Source Sans Pro" w:hAnsi="Source Sans Pro"/>
          <w:noProof/>
          <w14:ligatures w14:val="none"/>
        </w:rPr>
        <w:drawing>
          <wp:inline distT="0" distB="0" distL="0" distR="0" wp14:anchorId="7C626755" wp14:editId="36A081E4">
            <wp:extent cx="1913575" cy="1739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2225" cy="1747765"/>
                    </a:xfrm>
                    <a:prstGeom prst="rect">
                      <a:avLst/>
                    </a:prstGeom>
                  </pic:spPr>
                </pic:pic>
              </a:graphicData>
            </a:graphic>
          </wp:inline>
        </w:drawing>
      </w:r>
      <w:r w:rsidRPr="0030389E">
        <w:rPr>
          <w:rFonts w:ascii="Source Sans Pro" w:hAnsi="Source Sans Pro"/>
          <w:b/>
          <w:color w:val="8C2437" w:themeColor="text2"/>
          <w:sz w:val="24"/>
          <w:szCs w:val="24"/>
        </w:rPr>
        <w:t xml:space="preserve">  </w:t>
      </w:r>
      <w:r w:rsidRPr="0030389E">
        <w:rPr>
          <w:rFonts w:ascii="Source Sans Pro" w:hAnsi="Source Sans Pro"/>
          <w:noProof/>
        </w:rPr>
        <w:drawing>
          <wp:inline distT="0" distB="0" distL="0" distR="0" wp14:anchorId="7026E262" wp14:editId="2DA16E4F">
            <wp:extent cx="2381250" cy="12253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109"/>
                    <a:stretch/>
                  </pic:blipFill>
                  <pic:spPr bwMode="auto">
                    <a:xfrm>
                      <a:off x="0" y="0"/>
                      <a:ext cx="2386345" cy="1227982"/>
                    </a:xfrm>
                    <a:prstGeom prst="rect">
                      <a:avLst/>
                    </a:prstGeom>
                    <a:noFill/>
                    <a:ln>
                      <a:noFill/>
                    </a:ln>
                    <a:extLst>
                      <a:ext uri="{53640926-AAD7-44D8-BBD7-CCE9431645EC}">
                        <a14:shadowObscured xmlns:a14="http://schemas.microsoft.com/office/drawing/2010/main"/>
                      </a:ext>
                    </a:extLst>
                  </pic:spPr>
                </pic:pic>
              </a:graphicData>
            </a:graphic>
          </wp:inline>
        </w:drawing>
      </w:r>
    </w:p>
    <w:p w14:paraId="25D412DE" w14:textId="77777777" w:rsidR="00C869C0" w:rsidRPr="0030389E" w:rsidRDefault="00C869C0" w:rsidP="00C869C0">
      <w:pPr>
        <w:spacing w:after="200"/>
        <w:jc w:val="left"/>
        <w:rPr>
          <w:rFonts w:ascii="Source Sans Pro" w:hAnsi="Source Sans Pro"/>
          <w:b/>
          <w:color w:val="8C2437" w:themeColor="text2"/>
          <w:sz w:val="24"/>
          <w:szCs w:val="24"/>
        </w:rPr>
      </w:pPr>
      <w:r w:rsidRPr="0030389E">
        <w:rPr>
          <w:rFonts w:ascii="Source Sans Pro" w:hAnsi="Source Sans Pro"/>
          <w:b/>
          <w:color w:val="8C2437" w:themeColor="text2"/>
          <w:sz w:val="24"/>
          <w:szCs w:val="24"/>
        </w:rPr>
        <w:t>TOOLS</w:t>
      </w:r>
    </w:p>
    <w:p w14:paraId="05B1E59B" w14:textId="1B0CE4A9" w:rsidR="00C869C0" w:rsidRPr="0030389E" w:rsidRDefault="00C869C0" w:rsidP="00C869C0">
      <w:pPr>
        <w:pStyle w:val="Lijstalinea"/>
        <w:numPr>
          <w:ilvl w:val="0"/>
          <w:numId w:val="16"/>
        </w:numPr>
        <w:spacing w:after="200"/>
        <w:jc w:val="left"/>
        <w:rPr>
          <w:rFonts w:ascii="Source Sans Pro" w:hAnsi="Source Sans Pro"/>
          <w:b/>
          <w:color w:val="8C2437" w:themeColor="text2"/>
          <w:sz w:val="22"/>
          <w:szCs w:val="22"/>
          <w:lang w:val="en-US"/>
        </w:rPr>
      </w:pPr>
      <w:r w:rsidRPr="0030389E">
        <w:rPr>
          <w:rFonts w:ascii="Source Sans Pro" w:hAnsi="Source Sans Pro"/>
          <w:b/>
          <w:color w:val="8C2437" w:themeColor="text2"/>
          <w:sz w:val="22"/>
          <w:szCs w:val="22"/>
          <w:lang w:val="en-US"/>
        </w:rPr>
        <w:t>Environment Health Impact Simulator (E-HIS)</w:t>
      </w:r>
    </w:p>
    <w:p w14:paraId="102B4520" w14:textId="4F13CB29" w:rsidR="000030EE" w:rsidRPr="0030389E" w:rsidRDefault="00D5133A" w:rsidP="000030EE">
      <w:pPr>
        <w:rPr>
          <w:rFonts w:ascii="Source Sans Pro" w:hAnsi="Source Sans Pro"/>
          <w:sz w:val="20"/>
          <w:szCs w:val="20"/>
        </w:rPr>
      </w:pPr>
      <w:r w:rsidRPr="0030389E">
        <w:rPr>
          <w:rFonts w:ascii="Source Sans Pro" w:hAnsi="Source Sans Pro"/>
          <w:noProof/>
          <w:sz w:val="20"/>
          <w:szCs w:val="20"/>
        </w:rPr>
        <w:drawing>
          <wp:anchor distT="0" distB="0" distL="114300" distR="114300" simplePos="0" relativeHeight="251658240" behindDoc="0" locked="0" layoutInCell="1" allowOverlap="1" wp14:anchorId="4D5DC980" wp14:editId="369FCDFD">
            <wp:simplePos x="0" y="0"/>
            <wp:positionH relativeFrom="column">
              <wp:posOffset>2327910</wp:posOffset>
            </wp:positionH>
            <wp:positionV relativeFrom="paragraph">
              <wp:posOffset>30480</wp:posOffset>
            </wp:positionV>
            <wp:extent cx="3926205" cy="212788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6205" cy="2127885"/>
                    </a:xfrm>
                    <a:prstGeom prst="rect">
                      <a:avLst/>
                    </a:prstGeom>
                    <a:noFill/>
                  </pic:spPr>
                </pic:pic>
              </a:graphicData>
            </a:graphic>
            <wp14:sizeRelH relativeFrom="page">
              <wp14:pctWidth>0</wp14:pctWidth>
            </wp14:sizeRelH>
            <wp14:sizeRelV relativeFrom="page">
              <wp14:pctHeight>0</wp14:pctHeight>
            </wp14:sizeRelV>
          </wp:anchor>
        </w:drawing>
      </w:r>
      <w:hyperlink r:id="rId23" w:history="1">
        <w:r w:rsidR="00C869C0" w:rsidRPr="0030389E">
          <w:rPr>
            <w:rStyle w:val="Hyperlink"/>
            <w:rFonts w:ascii="Source Sans Pro" w:hAnsi="Source Sans Pro"/>
            <w:sz w:val="20"/>
            <w:szCs w:val="20"/>
          </w:rPr>
          <w:t>E-HIS</w:t>
        </w:r>
      </w:hyperlink>
      <w:r w:rsidR="00C869C0" w:rsidRPr="0030389E">
        <w:rPr>
          <w:rFonts w:ascii="Source Sans Pro" w:hAnsi="Source Sans Pro"/>
          <w:sz w:val="20"/>
          <w:szCs w:val="20"/>
        </w:rPr>
        <w:t xml:space="preserve"> is een gloednieuwe tool </w:t>
      </w:r>
      <w:r w:rsidR="000030EE" w:rsidRPr="0030389E">
        <w:rPr>
          <w:rFonts w:ascii="Source Sans Pro" w:hAnsi="Source Sans Pro"/>
          <w:sz w:val="20"/>
          <w:szCs w:val="20"/>
        </w:rPr>
        <w:t xml:space="preserve">die de verwachte ziektelast ten gevolge van </w:t>
      </w:r>
      <w:proofErr w:type="spellStart"/>
      <w:r w:rsidR="000030EE" w:rsidRPr="0030389E">
        <w:rPr>
          <w:rFonts w:ascii="Source Sans Pro" w:hAnsi="Source Sans Pro"/>
          <w:sz w:val="20"/>
          <w:szCs w:val="20"/>
        </w:rPr>
        <w:t>langetermijnblootstelling</w:t>
      </w:r>
      <w:proofErr w:type="spellEnd"/>
      <w:r w:rsidR="000030EE" w:rsidRPr="0030389E">
        <w:rPr>
          <w:rFonts w:ascii="Source Sans Pro" w:hAnsi="Source Sans Pro"/>
          <w:sz w:val="20"/>
          <w:szCs w:val="20"/>
        </w:rPr>
        <w:t xml:space="preserve"> aan lucht- en geluidspollutie</w:t>
      </w:r>
      <w:r w:rsidR="00A81258" w:rsidRPr="0030389E">
        <w:rPr>
          <w:rFonts w:ascii="Source Sans Pro" w:hAnsi="Source Sans Pro"/>
          <w:sz w:val="20"/>
          <w:szCs w:val="20"/>
        </w:rPr>
        <w:t xml:space="preserve"> (PM2,5, PM10, NO2 en verkeersgeluid)</w:t>
      </w:r>
      <w:r w:rsidR="000030EE" w:rsidRPr="0030389E">
        <w:rPr>
          <w:rFonts w:ascii="Source Sans Pro" w:hAnsi="Source Sans Pro"/>
          <w:sz w:val="20"/>
          <w:szCs w:val="20"/>
        </w:rPr>
        <w:t xml:space="preserve"> berekent</w:t>
      </w:r>
      <w:r w:rsidRPr="0030389E">
        <w:rPr>
          <w:rFonts w:ascii="Source Sans Pro" w:hAnsi="Source Sans Pro"/>
          <w:sz w:val="20"/>
          <w:szCs w:val="20"/>
        </w:rPr>
        <w:t xml:space="preserve"> en visualiseert</w:t>
      </w:r>
      <w:r w:rsidR="000030EE" w:rsidRPr="0030389E">
        <w:rPr>
          <w:rFonts w:ascii="Source Sans Pro" w:hAnsi="Source Sans Pro"/>
          <w:sz w:val="20"/>
          <w:szCs w:val="20"/>
        </w:rPr>
        <w:t xml:space="preserve">. Deze resultaten worden op hun beurt verder doorgerekend naar gerelateerde ziektekost. En dit tot op het niveau van een statistische sector (de kleinste administratieve eenheid).  </w:t>
      </w:r>
    </w:p>
    <w:p w14:paraId="05D1876C" w14:textId="0B7B49BA" w:rsidR="00D5133A" w:rsidRPr="0030389E" w:rsidRDefault="00D5133A" w:rsidP="00D5133A">
      <w:pPr>
        <w:rPr>
          <w:rFonts w:ascii="Source Sans Pro" w:hAnsi="Source Sans Pro"/>
          <w:sz w:val="20"/>
          <w:szCs w:val="20"/>
        </w:rPr>
      </w:pPr>
      <w:r w:rsidRPr="0030389E">
        <w:rPr>
          <w:rFonts w:ascii="Source Sans Pro" w:hAnsi="Source Sans Pro"/>
          <w:sz w:val="20"/>
          <w:szCs w:val="20"/>
        </w:rPr>
        <w:t>E-HIS probeert een antwoord te geven op vragen zoals:</w:t>
      </w:r>
    </w:p>
    <w:p w14:paraId="5244EBC3" w14:textId="1D798244" w:rsidR="00D5133A" w:rsidRPr="0030389E" w:rsidRDefault="00D5133A" w:rsidP="00D5133A">
      <w:pPr>
        <w:pStyle w:val="Lijstalinea"/>
        <w:numPr>
          <w:ilvl w:val="0"/>
          <w:numId w:val="19"/>
        </w:numPr>
        <w:rPr>
          <w:rFonts w:ascii="Source Sans Pro" w:hAnsi="Source Sans Pro"/>
          <w:sz w:val="20"/>
          <w:szCs w:val="20"/>
        </w:rPr>
      </w:pPr>
      <w:r w:rsidRPr="0030389E">
        <w:rPr>
          <w:rFonts w:ascii="Source Sans Pro" w:hAnsi="Source Sans Pro"/>
          <w:sz w:val="20"/>
          <w:szCs w:val="20"/>
        </w:rPr>
        <w:t>Hoeveel nieuwe gevallen van astma bij kinderen gerelateerd aan stikstofdioxide (NO2) kan men verwachten?</w:t>
      </w:r>
    </w:p>
    <w:p w14:paraId="39157427" w14:textId="7C92660E" w:rsidR="00D5133A" w:rsidRPr="0030389E" w:rsidRDefault="00D5133A" w:rsidP="00D5133A">
      <w:pPr>
        <w:pStyle w:val="Lijstalinea"/>
        <w:numPr>
          <w:ilvl w:val="0"/>
          <w:numId w:val="19"/>
        </w:numPr>
        <w:rPr>
          <w:rFonts w:ascii="Source Sans Pro" w:hAnsi="Source Sans Pro"/>
          <w:sz w:val="20"/>
          <w:szCs w:val="20"/>
        </w:rPr>
      </w:pPr>
      <w:r w:rsidRPr="0030389E">
        <w:rPr>
          <w:rFonts w:ascii="Source Sans Pro" w:hAnsi="Source Sans Pro"/>
          <w:sz w:val="20"/>
          <w:szCs w:val="20"/>
        </w:rPr>
        <w:t>Zijn er binnen mijn gemeente verschillen in verwachte gezondheidseffecten ?</w:t>
      </w:r>
    </w:p>
    <w:p w14:paraId="0715CD9E" w14:textId="7FECC5F3" w:rsidR="00D5133A" w:rsidRPr="0030389E" w:rsidRDefault="00D5133A" w:rsidP="00D5133A">
      <w:pPr>
        <w:pStyle w:val="Lijstalinea"/>
        <w:numPr>
          <w:ilvl w:val="0"/>
          <w:numId w:val="19"/>
        </w:numPr>
        <w:rPr>
          <w:rFonts w:ascii="Source Sans Pro" w:hAnsi="Source Sans Pro"/>
          <w:sz w:val="20"/>
          <w:szCs w:val="20"/>
        </w:rPr>
      </w:pPr>
      <w:r w:rsidRPr="0030389E">
        <w:rPr>
          <w:rFonts w:ascii="Source Sans Pro" w:hAnsi="Source Sans Pro"/>
          <w:sz w:val="20"/>
          <w:szCs w:val="20"/>
        </w:rPr>
        <w:t>Hoe kunnen verwachte gezondheidskosten gerelateerd aan sterke geluidshinder visueel gemaakt worden?</w:t>
      </w:r>
    </w:p>
    <w:p w14:paraId="1D65E9CA" w14:textId="100CAC72" w:rsidR="00D5133A" w:rsidRPr="0030389E" w:rsidRDefault="00D5133A" w:rsidP="00D5133A">
      <w:pPr>
        <w:rPr>
          <w:rFonts w:ascii="Source Sans Pro" w:hAnsi="Source Sans Pro"/>
          <w:sz w:val="20"/>
          <w:szCs w:val="20"/>
        </w:rPr>
      </w:pPr>
      <w:r w:rsidRPr="0030389E">
        <w:rPr>
          <w:rFonts w:ascii="Source Sans Pro" w:hAnsi="Source Sans Pro"/>
          <w:sz w:val="20"/>
          <w:szCs w:val="20"/>
        </w:rPr>
        <w:lastRenderedPageBreak/>
        <w:t>Deze gegenereerde milieugezondheidsdata en -trendanalyses kunnen dienen als onderbouwing voor het gezondheids-</w:t>
      </w:r>
      <w:r w:rsidR="00A81258" w:rsidRPr="0030389E">
        <w:rPr>
          <w:rFonts w:ascii="Source Sans Pro" w:hAnsi="Source Sans Pro"/>
          <w:sz w:val="20"/>
          <w:szCs w:val="20"/>
        </w:rPr>
        <w:t xml:space="preserve">, </w:t>
      </w:r>
      <w:r w:rsidRPr="0030389E">
        <w:rPr>
          <w:rFonts w:ascii="Source Sans Pro" w:hAnsi="Source Sans Pro"/>
          <w:sz w:val="20"/>
          <w:szCs w:val="20"/>
        </w:rPr>
        <w:t>milieu</w:t>
      </w:r>
      <w:r w:rsidR="00A81258" w:rsidRPr="0030389E">
        <w:rPr>
          <w:rFonts w:ascii="Source Sans Pro" w:hAnsi="Source Sans Pro"/>
          <w:sz w:val="20"/>
          <w:szCs w:val="20"/>
        </w:rPr>
        <w:t>- en mobiliteits</w:t>
      </w:r>
      <w:r w:rsidRPr="0030389E">
        <w:rPr>
          <w:rFonts w:ascii="Source Sans Pro" w:hAnsi="Source Sans Pro"/>
          <w:sz w:val="20"/>
          <w:szCs w:val="20"/>
        </w:rPr>
        <w:t>beleid.</w:t>
      </w:r>
    </w:p>
    <w:p w14:paraId="40C9B6FA" w14:textId="642F7B3B" w:rsidR="00D5133A" w:rsidRPr="0030389E" w:rsidRDefault="00D5133A" w:rsidP="00D5133A">
      <w:pPr>
        <w:pStyle w:val="Lijstalinea"/>
        <w:numPr>
          <w:ilvl w:val="0"/>
          <w:numId w:val="16"/>
        </w:numPr>
        <w:spacing w:after="200"/>
        <w:jc w:val="left"/>
        <w:rPr>
          <w:rFonts w:ascii="Source Sans Pro" w:hAnsi="Source Sans Pro"/>
          <w:b/>
          <w:color w:val="8C2437" w:themeColor="text2"/>
          <w:sz w:val="22"/>
          <w:szCs w:val="22"/>
          <w:lang w:val="en-US"/>
        </w:rPr>
      </w:pPr>
      <w:proofErr w:type="spellStart"/>
      <w:r w:rsidRPr="0030389E">
        <w:rPr>
          <w:rFonts w:ascii="Source Sans Pro" w:hAnsi="Source Sans Pro"/>
          <w:b/>
          <w:color w:val="8C2437" w:themeColor="text2"/>
          <w:sz w:val="22"/>
          <w:szCs w:val="22"/>
          <w:lang w:val="en-US"/>
        </w:rPr>
        <w:t>Overige</w:t>
      </w:r>
      <w:proofErr w:type="spellEnd"/>
      <w:r w:rsidRPr="0030389E">
        <w:rPr>
          <w:rFonts w:ascii="Source Sans Pro" w:hAnsi="Source Sans Pro"/>
          <w:b/>
          <w:color w:val="8C2437" w:themeColor="text2"/>
          <w:sz w:val="22"/>
          <w:szCs w:val="22"/>
          <w:lang w:val="en-US"/>
        </w:rPr>
        <w:t xml:space="preserve"> tools</w:t>
      </w:r>
    </w:p>
    <w:p w14:paraId="494637B6" w14:textId="0AC73338" w:rsidR="00C869C0" w:rsidRPr="0030389E" w:rsidRDefault="00F00C86" w:rsidP="00D5133A">
      <w:pPr>
        <w:rPr>
          <w:rFonts w:ascii="Source Sans Pro" w:hAnsi="Source Sans Pro"/>
          <w:sz w:val="20"/>
          <w:szCs w:val="20"/>
        </w:rPr>
      </w:pPr>
      <w:r w:rsidRPr="0030389E">
        <w:rPr>
          <w:rFonts w:ascii="Source Sans Pro" w:hAnsi="Source Sans Pro"/>
          <w:sz w:val="20"/>
          <w:szCs w:val="20"/>
        </w:rPr>
        <w:t>M</w:t>
      </w:r>
      <w:r w:rsidR="00C869C0" w:rsidRPr="0030389E">
        <w:rPr>
          <w:rFonts w:ascii="Source Sans Pro" w:hAnsi="Source Sans Pro"/>
          <w:sz w:val="20"/>
          <w:szCs w:val="20"/>
        </w:rPr>
        <w:t xml:space="preserve">eer inspirerende voorbeelden en tools of methodieken om te werken aan een gezond </w:t>
      </w:r>
      <w:proofErr w:type="spellStart"/>
      <w:r w:rsidR="00C869C0" w:rsidRPr="0030389E">
        <w:rPr>
          <w:rFonts w:ascii="Source Sans Pro" w:hAnsi="Source Sans Pro"/>
          <w:sz w:val="20"/>
          <w:szCs w:val="20"/>
        </w:rPr>
        <w:t>mobiliteitssyteem</w:t>
      </w:r>
      <w:proofErr w:type="spellEnd"/>
      <w:r w:rsidR="00C869C0" w:rsidRPr="0030389E">
        <w:rPr>
          <w:rFonts w:ascii="Source Sans Pro" w:hAnsi="Source Sans Pro"/>
          <w:sz w:val="20"/>
          <w:szCs w:val="20"/>
        </w:rPr>
        <w:t xml:space="preserve"> vind je </w:t>
      </w:r>
      <w:hyperlink r:id="rId24" w:history="1">
        <w:r w:rsidR="00C869C0" w:rsidRPr="0030389E">
          <w:rPr>
            <w:rStyle w:val="Hyperlink"/>
            <w:rFonts w:ascii="Source Sans Pro" w:hAnsi="Source Sans Pro"/>
            <w:sz w:val="20"/>
            <w:szCs w:val="20"/>
          </w:rPr>
          <w:t>hier</w:t>
        </w:r>
      </w:hyperlink>
      <w:r w:rsidR="00C869C0" w:rsidRPr="0030389E">
        <w:rPr>
          <w:rFonts w:ascii="Source Sans Pro" w:hAnsi="Source Sans Pro"/>
          <w:sz w:val="20"/>
          <w:szCs w:val="20"/>
        </w:rPr>
        <w:t>.</w:t>
      </w:r>
    </w:p>
    <w:p w14:paraId="081D3840" w14:textId="77777777" w:rsidR="00316700" w:rsidRPr="0030389E" w:rsidRDefault="00316700" w:rsidP="00F82D75">
      <w:pPr>
        <w:shd w:val="clear" w:color="auto" w:fill="FFFFFF"/>
        <w:spacing w:after="0" w:line="240" w:lineRule="auto"/>
        <w:jc w:val="left"/>
        <w:rPr>
          <w:rFonts w:ascii="Source Sans Pro" w:eastAsia="Times New Roman" w:hAnsi="Source Sans Pro" w:cs="Times New Roman"/>
          <w:color w:val="1B1B1B"/>
          <w:sz w:val="20"/>
          <w:szCs w:val="20"/>
          <w14:ligatures w14:val="none"/>
        </w:rPr>
      </w:pPr>
    </w:p>
    <w:tbl>
      <w:tblPr>
        <w:tblStyle w:val="Tabelraster"/>
        <w:tblW w:w="9778" w:type="dxa"/>
        <w:tblLayout w:type="fixed"/>
        <w:tblLook w:val="04A0" w:firstRow="1" w:lastRow="0" w:firstColumn="1" w:lastColumn="0" w:noHBand="0" w:noVBand="1"/>
      </w:tblPr>
      <w:tblGrid>
        <w:gridCol w:w="9778"/>
      </w:tblGrid>
      <w:tr w:rsidR="00E31579" w:rsidRPr="0030389E" w14:paraId="3C724F64" w14:textId="77777777" w:rsidTr="00DA0A81">
        <w:tc>
          <w:tcPr>
            <w:tcW w:w="9778" w:type="dxa"/>
            <w:tcBorders>
              <w:top w:val="nil"/>
              <w:left w:val="nil"/>
              <w:bottom w:val="nil"/>
              <w:right w:val="nil"/>
            </w:tcBorders>
            <w:shd w:val="clear" w:color="auto" w:fill="8C2437" w:themeFill="text2"/>
          </w:tcPr>
          <w:p w14:paraId="5E4D0120" w14:textId="7243F5EF" w:rsidR="00E31579" w:rsidRPr="0030389E" w:rsidRDefault="00E31579" w:rsidP="00DA0A81">
            <w:pPr>
              <w:spacing w:after="200"/>
              <w:jc w:val="center"/>
              <w:rPr>
                <w:rFonts w:ascii="Source Sans Pro" w:hAnsi="Source Sans Pro"/>
                <w:b/>
                <w:color w:val="FFFFFF" w:themeColor="background1"/>
              </w:rPr>
            </w:pPr>
            <w:r w:rsidRPr="0030389E">
              <w:rPr>
                <w:rFonts w:ascii="Source Sans Pro" w:hAnsi="Source Sans Pro"/>
                <w:b/>
                <w:color w:val="FFFFFF" w:themeColor="background1"/>
              </w:rPr>
              <w:br/>
              <w:t>MATERIAAL BESTELLEN</w:t>
            </w:r>
            <w:r w:rsidR="00A81258" w:rsidRPr="0030389E">
              <w:rPr>
                <w:rFonts w:ascii="Source Sans Pro" w:hAnsi="Source Sans Pro"/>
                <w:b/>
                <w:color w:val="FFFFFF" w:themeColor="background1"/>
              </w:rPr>
              <w:t>, reserveren of extra INFO en ondersteuning</w:t>
            </w:r>
          </w:p>
          <w:p w14:paraId="4B3119EB" w14:textId="6E5053CD" w:rsidR="00E31579" w:rsidRPr="0030389E" w:rsidRDefault="00E31579" w:rsidP="00DA0A81">
            <w:pPr>
              <w:spacing w:after="200"/>
              <w:jc w:val="left"/>
              <w:rPr>
                <w:rFonts w:ascii="Source Sans Pro" w:hAnsi="Source Sans Pro"/>
                <w:color w:val="FFFFFF" w:themeColor="background1"/>
              </w:rPr>
            </w:pPr>
            <w:r w:rsidRPr="0030389E">
              <w:rPr>
                <w:rFonts w:ascii="Source Sans Pro" w:hAnsi="Source Sans Pro"/>
                <w:color w:val="FFFFFF" w:themeColor="background1"/>
              </w:rPr>
              <w:t>Bestel je materialen</w:t>
            </w:r>
            <w:r w:rsidR="00186DCD" w:rsidRPr="0030389E">
              <w:rPr>
                <w:rFonts w:ascii="Source Sans Pro" w:hAnsi="Source Sans Pro"/>
                <w:color w:val="FFFFFF" w:themeColor="background1"/>
              </w:rPr>
              <w:t xml:space="preserve"> online </w:t>
            </w:r>
            <w:r w:rsidRPr="0030389E">
              <w:rPr>
                <w:rFonts w:ascii="Source Sans Pro" w:hAnsi="Source Sans Pro"/>
                <w:color w:val="FFFFFF" w:themeColor="background1"/>
              </w:rPr>
              <w:t>of neem contact op met Logo Limburg via:</w:t>
            </w:r>
          </w:p>
          <w:p w14:paraId="35BC186D" w14:textId="77777777" w:rsidR="00E31579" w:rsidRPr="0030389E" w:rsidRDefault="00E31579" w:rsidP="00DA0A81">
            <w:pPr>
              <w:pStyle w:val="Lijstalinea"/>
              <w:numPr>
                <w:ilvl w:val="0"/>
                <w:numId w:val="12"/>
              </w:numPr>
              <w:spacing w:after="200"/>
              <w:jc w:val="left"/>
              <w:rPr>
                <w:rFonts w:ascii="Source Sans Pro" w:hAnsi="Source Sans Pro"/>
                <w:color w:val="FFFFFF" w:themeColor="background1"/>
              </w:rPr>
            </w:pPr>
            <w:r w:rsidRPr="0030389E">
              <w:rPr>
                <w:rFonts w:ascii="Source Sans Pro" w:hAnsi="Source Sans Pro"/>
                <w:color w:val="FFFFFF" w:themeColor="background1"/>
              </w:rPr>
              <w:t xml:space="preserve">mail naar </w:t>
            </w:r>
            <w:hyperlink r:id="rId25" w:history="1">
              <w:r w:rsidRPr="0030389E">
                <w:rPr>
                  <w:rStyle w:val="Hyperlink"/>
                  <w:rFonts w:ascii="Source Sans Pro" w:hAnsi="Source Sans Pro"/>
                </w:rPr>
                <w:t>logo@logolimburg.be</w:t>
              </w:r>
            </w:hyperlink>
            <w:r w:rsidRPr="0030389E">
              <w:rPr>
                <w:rFonts w:ascii="Source Sans Pro" w:hAnsi="Source Sans Pro"/>
                <w:color w:val="FFFFFF" w:themeColor="background1"/>
              </w:rPr>
              <w:t xml:space="preserve"> of</w:t>
            </w:r>
          </w:p>
          <w:p w14:paraId="0C01CF17" w14:textId="77777777" w:rsidR="00E31579" w:rsidRPr="0030389E" w:rsidRDefault="00E31579" w:rsidP="00DA0A81">
            <w:pPr>
              <w:pStyle w:val="Lijstalinea"/>
              <w:numPr>
                <w:ilvl w:val="0"/>
                <w:numId w:val="12"/>
              </w:numPr>
              <w:spacing w:after="200"/>
              <w:jc w:val="left"/>
              <w:rPr>
                <w:rFonts w:ascii="Source Sans Pro" w:hAnsi="Source Sans Pro"/>
                <w:color w:val="FFFFFF" w:themeColor="background1"/>
              </w:rPr>
            </w:pPr>
            <w:r w:rsidRPr="0030389E">
              <w:rPr>
                <w:rFonts w:ascii="Source Sans Pro" w:hAnsi="Source Sans Pro"/>
                <w:color w:val="FFFFFF" w:themeColor="background1"/>
              </w:rPr>
              <w:t>telefonisch op het nummer 011 15 12 30</w:t>
            </w:r>
          </w:p>
        </w:tc>
      </w:tr>
    </w:tbl>
    <w:p w14:paraId="7CC99F37" w14:textId="77777777" w:rsidR="00D715CF" w:rsidRPr="0030389E" w:rsidRDefault="00D715CF" w:rsidP="00C33FA6">
      <w:pPr>
        <w:spacing w:after="200"/>
        <w:jc w:val="left"/>
        <w:rPr>
          <w:rFonts w:ascii="Source Sans Pro" w:hAnsi="Source Sans Pro"/>
          <w:b/>
          <w:color w:val="8C2437" w:themeColor="text2"/>
          <w:sz w:val="24"/>
          <w:szCs w:val="24"/>
        </w:rPr>
      </w:pPr>
    </w:p>
    <w:sectPr w:rsidR="00D715CF" w:rsidRPr="0030389E" w:rsidSect="00041F7D">
      <w:footerReference w:type="defaul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8367" w14:textId="77777777" w:rsidR="00614BB9" w:rsidRDefault="00614BB9" w:rsidP="000E3193">
      <w:r>
        <w:separator/>
      </w:r>
    </w:p>
  </w:endnote>
  <w:endnote w:type="continuationSeparator" w:id="0">
    <w:p w14:paraId="01FA274C" w14:textId="77777777" w:rsidR="00614BB9" w:rsidRDefault="00614BB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notTrueType/>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E9F3" w14:textId="2E404077" w:rsidR="00412663" w:rsidRPr="00C657B7" w:rsidRDefault="00D50315" w:rsidP="000E3193">
    <w:pPr>
      <w:pStyle w:val="Voettekst"/>
    </w:pPr>
    <w:r>
      <w:rPr>
        <w:noProof/>
        <w14:ligatures w14:val="none"/>
      </w:rPr>
      <w:drawing>
        <wp:inline distT="0" distB="0" distL="0" distR="0" wp14:anchorId="71F5EEC4" wp14:editId="5E115251">
          <wp:extent cx="6429227" cy="330200"/>
          <wp:effectExtent l="0" t="0" r="0" b="0"/>
          <wp:docPr id="4" name="Afbeelding 4"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k_logo limburg.jpg"/>
                  <pic:cNvPicPr/>
                </pic:nvPicPr>
                <pic:blipFill>
                  <a:blip r:embed="rId1">
                    <a:extLst>
                      <a:ext uri="{28A0092B-C50C-407E-A947-70E740481C1C}">
                        <a14:useLocalDpi xmlns:a14="http://schemas.microsoft.com/office/drawing/2010/main" val="0"/>
                      </a:ext>
                    </a:extLst>
                  </a:blip>
                  <a:stretch>
                    <a:fillRect/>
                  </a:stretch>
                </pic:blipFill>
                <pic:spPr>
                  <a:xfrm>
                    <a:off x="0" y="0"/>
                    <a:ext cx="6500018" cy="3338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F565" w14:textId="77777777" w:rsidR="00614BB9" w:rsidRDefault="00614BB9" w:rsidP="000E3193">
      <w:r>
        <w:separator/>
      </w:r>
    </w:p>
  </w:footnote>
  <w:footnote w:type="continuationSeparator" w:id="0">
    <w:p w14:paraId="317CF6AA" w14:textId="77777777" w:rsidR="00614BB9" w:rsidRDefault="00614BB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0245932"/>
    <w:multiLevelType w:val="multilevel"/>
    <w:tmpl w:val="546A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4E22603"/>
    <w:multiLevelType w:val="hybridMultilevel"/>
    <w:tmpl w:val="FF6A30D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1B04428"/>
    <w:multiLevelType w:val="multilevel"/>
    <w:tmpl w:val="D14A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F1D46"/>
    <w:multiLevelType w:val="hybridMultilevel"/>
    <w:tmpl w:val="A37E8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4A61BAD"/>
    <w:multiLevelType w:val="hybridMultilevel"/>
    <w:tmpl w:val="B9EE9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7"/>
  </w:num>
  <w:num w:numId="4">
    <w:abstractNumId w:val="14"/>
  </w:num>
  <w:num w:numId="5">
    <w:abstractNumId w:val="3"/>
  </w:num>
  <w:num w:numId="6">
    <w:abstractNumId w:val="16"/>
  </w:num>
  <w:num w:numId="7">
    <w:abstractNumId w:val="11"/>
  </w:num>
  <w:num w:numId="8">
    <w:abstractNumId w:val="13"/>
  </w:num>
  <w:num w:numId="9">
    <w:abstractNumId w:val="4"/>
  </w:num>
  <w:num w:numId="10">
    <w:abstractNumId w:val="0"/>
  </w:num>
  <w:num w:numId="11">
    <w:abstractNumId w:val="15"/>
  </w:num>
  <w:num w:numId="12">
    <w:abstractNumId w:val="10"/>
  </w:num>
  <w:num w:numId="13">
    <w:abstractNumId w:val="7"/>
  </w:num>
  <w:num w:numId="14">
    <w:abstractNumId w:val="12"/>
  </w:num>
  <w:num w:numId="15">
    <w:abstractNumId w:val="12"/>
  </w:num>
  <w:num w:numId="16">
    <w:abstractNumId w:val="9"/>
  </w:num>
  <w:num w:numId="17">
    <w:abstractNumId w:val="8"/>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30EE"/>
    <w:rsid w:val="0000417D"/>
    <w:rsid w:val="00004D0C"/>
    <w:rsid w:val="000237FB"/>
    <w:rsid w:val="0002629E"/>
    <w:rsid w:val="00027347"/>
    <w:rsid w:val="000305E9"/>
    <w:rsid w:val="00041F7D"/>
    <w:rsid w:val="00043FE4"/>
    <w:rsid w:val="00073CCE"/>
    <w:rsid w:val="00073FBF"/>
    <w:rsid w:val="00081A89"/>
    <w:rsid w:val="000970C7"/>
    <w:rsid w:val="000A29B0"/>
    <w:rsid w:val="000A7154"/>
    <w:rsid w:val="000D19A0"/>
    <w:rsid w:val="000D742A"/>
    <w:rsid w:val="000E3193"/>
    <w:rsid w:val="000F5601"/>
    <w:rsid w:val="00100B48"/>
    <w:rsid w:val="0011022D"/>
    <w:rsid w:val="00152E80"/>
    <w:rsid w:val="00172472"/>
    <w:rsid w:val="001731D5"/>
    <w:rsid w:val="00186DCD"/>
    <w:rsid w:val="001B5EF7"/>
    <w:rsid w:val="001E1B89"/>
    <w:rsid w:val="00206991"/>
    <w:rsid w:val="00250800"/>
    <w:rsid w:val="00253E00"/>
    <w:rsid w:val="00261A4C"/>
    <w:rsid w:val="0026374D"/>
    <w:rsid w:val="00275719"/>
    <w:rsid w:val="00286ECB"/>
    <w:rsid w:val="002B67A1"/>
    <w:rsid w:val="002E5DE0"/>
    <w:rsid w:val="002F2E23"/>
    <w:rsid w:val="0030061E"/>
    <w:rsid w:val="0030389E"/>
    <w:rsid w:val="00303D94"/>
    <w:rsid w:val="00316700"/>
    <w:rsid w:val="003222B4"/>
    <w:rsid w:val="00326988"/>
    <w:rsid w:val="00347C65"/>
    <w:rsid w:val="00356E20"/>
    <w:rsid w:val="0035759B"/>
    <w:rsid w:val="00361FB7"/>
    <w:rsid w:val="003958B2"/>
    <w:rsid w:val="003A7AC6"/>
    <w:rsid w:val="003B79F4"/>
    <w:rsid w:val="003C7DD8"/>
    <w:rsid w:val="003E1A28"/>
    <w:rsid w:val="003E46A4"/>
    <w:rsid w:val="003E65B6"/>
    <w:rsid w:val="00412663"/>
    <w:rsid w:val="004270D6"/>
    <w:rsid w:val="00445435"/>
    <w:rsid w:val="004544DA"/>
    <w:rsid w:val="004564C4"/>
    <w:rsid w:val="004637E8"/>
    <w:rsid w:val="004651C8"/>
    <w:rsid w:val="00474E5E"/>
    <w:rsid w:val="00495A1D"/>
    <w:rsid w:val="00497D3E"/>
    <w:rsid w:val="004D5AC1"/>
    <w:rsid w:val="004E0E19"/>
    <w:rsid w:val="004E7955"/>
    <w:rsid w:val="005059CC"/>
    <w:rsid w:val="005073DD"/>
    <w:rsid w:val="00534252"/>
    <w:rsid w:val="00552215"/>
    <w:rsid w:val="005565DB"/>
    <w:rsid w:val="00567F2C"/>
    <w:rsid w:val="00581615"/>
    <w:rsid w:val="005E1D98"/>
    <w:rsid w:val="005E27D9"/>
    <w:rsid w:val="005E64CB"/>
    <w:rsid w:val="005F036C"/>
    <w:rsid w:val="00603751"/>
    <w:rsid w:val="00613B5C"/>
    <w:rsid w:val="00614BB9"/>
    <w:rsid w:val="006156FD"/>
    <w:rsid w:val="00624994"/>
    <w:rsid w:val="00625278"/>
    <w:rsid w:val="00640E50"/>
    <w:rsid w:val="00670811"/>
    <w:rsid w:val="006907C8"/>
    <w:rsid w:val="006953E3"/>
    <w:rsid w:val="006A0F00"/>
    <w:rsid w:val="006E4B42"/>
    <w:rsid w:val="006F7994"/>
    <w:rsid w:val="00710B2E"/>
    <w:rsid w:val="00737FBD"/>
    <w:rsid w:val="00740D4E"/>
    <w:rsid w:val="00744B15"/>
    <w:rsid w:val="0074537A"/>
    <w:rsid w:val="0075069D"/>
    <w:rsid w:val="00762C75"/>
    <w:rsid w:val="00762C85"/>
    <w:rsid w:val="007832E0"/>
    <w:rsid w:val="007931D0"/>
    <w:rsid w:val="007B3608"/>
    <w:rsid w:val="007E76DA"/>
    <w:rsid w:val="00807E5A"/>
    <w:rsid w:val="00807ED5"/>
    <w:rsid w:val="008315CD"/>
    <w:rsid w:val="008374A4"/>
    <w:rsid w:val="00840F2D"/>
    <w:rsid w:val="00852F82"/>
    <w:rsid w:val="00854AE3"/>
    <w:rsid w:val="00860F1A"/>
    <w:rsid w:val="008969B4"/>
    <w:rsid w:val="008C5162"/>
    <w:rsid w:val="008E7DC2"/>
    <w:rsid w:val="008F0671"/>
    <w:rsid w:val="00930055"/>
    <w:rsid w:val="00945A6F"/>
    <w:rsid w:val="009606DC"/>
    <w:rsid w:val="00966491"/>
    <w:rsid w:val="00977D3F"/>
    <w:rsid w:val="0098362B"/>
    <w:rsid w:val="009852D1"/>
    <w:rsid w:val="00991320"/>
    <w:rsid w:val="009A49BF"/>
    <w:rsid w:val="009A6E75"/>
    <w:rsid w:val="009B5ACC"/>
    <w:rsid w:val="009C7E60"/>
    <w:rsid w:val="009E29D5"/>
    <w:rsid w:val="00A00275"/>
    <w:rsid w:val="00A07E1F"/>
    <w:rsid w:val="00A13688"/>
    <w:rsid w:val="00A33F6E"/>
    <w:rsid w:val="00A40DEB"/>
    <w:rsid w:val="00A50DB4"/>
    <w:rsid w:val="00A57ECE"/>
    <w:rsid w:val="00A70BF1"/>
    <w:rsid w:val="00A75A8F"/>
    <w:rsid w:val="00A81258"/>
    <w:rsid w:val="00AA4D98"/>
    <w:rsid w:val="00AB3457"/>
    <w:rsid w:val="00AB64C9"/>
    <w:rsid w:val="00AC67AA"/>
    <w:rsid w:val="00B16C09"/>
    <w:rsid w:val="00B31756"/>
    <w:rsid w:val="00B57A89"/>
    <w:rsid w:val="00B653D4"/>
    <w:rsid w:val="00B87515"/>
    <w:rsid w:val="00B9116A"/>
    <w:rsid w:val="00B93A06"/>
    <w:rsid w:val="00BB1308"/>
    <w:rsid w:val="00BB56E6"/>
    <w:rsid w:val="00BD165A"/>
    <w:rsid w:val="00BD7F71"/>
    <w:rsid w:val="00BE20B5"/>
    <w:rsid w:val="00C02FB5"/>
    <w:rsid w:val="00C32709"/>
    <w:rsid w:val="00C33FA6"/>
    <w:rsid w:val="00C36EF9"/>
    <w:rsid w:val="00C6263E"/>
    <w:rsid w:val="00C657B7"/>
    <w:rsid w:val="00C66034"/>
    <w:rsid w:val="00C717DA"/>
    <w:rsid w:val="00C76A84"/>
    <w:rsid w:val="00C869C0"/>
    <w:rsid w:val="00C976E7"/>
    <w:rsid w:val="00CA2E4C"/>
    <w:rsid w:val="00CA5CD2"/>
    <w:rsid w:val="00CD3914"/>
    <w:rsid w:val="00CF1155"/>
    <w:rsid w:val="00D0439D"/>
    <w:rsid w:val="00D06005"/>
    <w:rsid w:val="00D239A9"/>
    <w:rsid w:val="00D502E2"/>
    <w:rsid w:val="00D50315"/>
    <w:rsid w:val="00D5133A"/>
    <w:rsid w:val="00D715CF"/>
    <w:rsid w:val="00D81619"/>
    <w:rsid w:val="00D95C63"/>
    <w:rsid w:val="00D96341"/>
    <w:rsid w:val="00DB1DEC"/>
    <w:rsid w:val="00DC25E9"/>
    <w:rsid w:val="00DE441F"/>
    <w:rsid w:val="00DE501B"/>
    <w:rsid w:val="00DF40C9"/>
    <w:rsid w:val="00E052C8"/>
    <w:rsid w:val="00E27EA1"/>
    <w:rsid w:val="00E31579"/>
    <w:rsid w:val="00E35859"/>
    <w:rsid w:val="00E56AFE"/>
    <w:rsid w:val="00E6314C"/>
    <w:rsid w:val="00E70FE5"/>
    <w:rsid w:val="00E90B72"/>
    <w:rsid w:val="00EA2B4A"/>
    <w:rsid w:val="00EB6B68"/>
    <w:rsid w:val="00F00C86"/>
    <w:rsid w:val="00F37D49"/>
    <w:rsid w:val="00F45B94"/>
    <w:rsid w:val="00F76C24"/>
    <w:rsid w:val="00F774F2"/>
    <w:rsid w:val="00F82D75"/>
    <w:rsid w:val="00F85038"/>
    <w:rsid w:val="00FD3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9220F08"/>
  <w15:docId w15:val="{829EF776-E307-409C-856E-ED8DCE36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027347"/>
    <w:rPr>
      <w:color w:val="605E5C"/>
      <w:shd w:val="clear" w:color="auto" w:fill="E1DFDD"/>
    </w:rPr>
  </w:style>
  <w:style w:type="paragraph" w:styleId="Normaalweb">
    <w:name w:val="Normal (Web)"/>
    <w:basedOn w:val="Standaard"/>
    <w:uiPriority w:val="99"/>
    <w:semiHidden/>
    <w:unhideWhenUsed/>
    <w:rsid w:val="00CF1155"/>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89223">
      <w:bodyDiv w:val="1"/>
      <w:marLeft w:val="0"/>
      <w:marRight w:val="0"/>
      <w:marTop w:val="0"/>
      <w:marBottom w:val="0"/>
      <w:divBdr>
        <w:top w:val="none" w:sz="0" w:space="0" w:color="auto"/>
        <w:left w:val="none" w:sz="0" w:space="0" w:color="auto"/>
        <w:bottom w:val="none" w:sz="0" w:space="0" w:color="auto"/>
        <w:right w:val="none" w:sz="0" w:space="0" w:color="auto"/>
      </w:divBdr>
    </w:div>
    <w:div w:id="667513799">
      <w:bodyDiv w:val="1"/>
      <w:marLeft w:val="0"/>
      <w:marRight w:val="0"/>
      <w:marTop w:val="0"/>
      <w:marBottom w:val="0"/>
      <w:divBdr>
        <w:top w:val="none" w:sz="0" w:space="0" w:color="auto"/>
        <w:left w:val="none" w:sz="0" w:space="0" w:color="auto"/>
        <w:bottom w:val="none" w:sz="0" w:space="0" w:color="auto"/>
        <w:right w:val="none" w:sz="0" w:space="0" w:color="auto"/>
      </w:divBdr>
      <w:divsChild>
        <w:div w:id="1029723622">
          <w:marLeft w:val="0"/>
          <w:marRight w:val="0"/>
          <w:marTop w:val="0"/>
          <w:marBottom w:val="0"/>
          <w:divBdr>
            <w:top w:val="none" w:sz="0" w:space="0" w:color="auto"/>
            <w:left w:val="none" w:sz="0" w:space="0" w:color="auto"/>
            <w:bottom w:val="none" w:sz="0" w:space="0" w:color="auto"/>
            <w:right w:val="none" w:sz="0" w:space="0" w:color="auto"/>
          </w:divBdr>
        </w:div>
        <w:div w:id="162284625">
          <w:marLeft w:val="0"/>
          <w:marRight w:val="0"/>
          <w:marTop w:val="0"/>
          <w:marBottom w:val="0"/>
          <w:divBdr>
            <w:top w:val="none" w:sz="0" w:space="0" w:color="auto"/>
            <w:left w:val="none" w:sz="0" w:space="0" w:color="auto"/>
            <w:bottom w:val="none" w:sz="0" w:space="0" w:color="auto"/>
            <w:right w:val="none" w:sz="0" w:space="0" w:color="auto"/>
          </w:divBdr>
        </w:div>
        <w:div w:id="1920827073">
          <w:marLeft w:val="0"/>
          <w:marRight w:val="0"/>
          <w:marTop w:val="0"/>
          <w:marBottom w:val="0"/>
          <w:divBdr>
            <w:top w:val="none" w:sz="0" w:space="0" w:color="auto"/>
            <w:left w:val="none" w:sz="0" w:space="0" w:color="auto"/>
            <w:bottom w:val="none" w:sz="0" w:space="0" w:color="auto"/>
            <w:right w:val="none" w:sz="0" w:space="0" w:color="auto"/>
          </w:divBdr>
        </w:div>
        <w:div w:id="1460108047">
          <w:marLeft w:val="0"/>
          <w:marRight w:val="0"/>
          <w:marTop w:val="0"/>
          <w:marBottom w:val="0"/>
          <w:divBdr>
            <w:top w:val="none" w:sz="0" w:space="0" w:color="auto"/>
            <w:left w:val="none" w:sz="0" w:space="0" w:color="auto"/>
            <w:bottom w:val="none" w:sz="0" w:space="0" w:color="auto"/>
            <w:right w:val="none" w:sz="0" w:space="0" w:color="auto"/>
          </w:divBdr>
        </w:div>
        <w:div w:id="278148817">
          <w:marLeft w:val="0"/>
          <w:marRight w:val="0"/>
          <w:marTop w:val="0"/>
          <w:marBottom w:val="0"/>
          <w:divBdr>
            <w:top w:val="none" w:sz="0" w:space="0" w:color="auto"/>
            <w:left w:val="none" w:sz="0" w:space="0" w:color="auto"/>
            <w:bottom w:val="none" w:sz="0" w:space="0" w:color="auto"/>
            <w:right w:val="none" w:sz="0" w:space="0" w:color="auto"/>
          </w:divBdr>
        </w:div>
        <w:div w:id="1917275147">
          <w:marLeft w:val="0"/>
          <w:marRight w:val="0"/>
          <w:marTop w:val="0"/>
          <w:marBottom w:val="0"/>
          <w:divBdr>
            <w:top w:val="none" w:sz="0" w:space="0" w:color="auto"/>
            <w:left w:val="none" w:sz="0" w:space="0" w:color="auto"/>
            <w:bottom w:val="none" w:sz="0" w:space="0" w:color="auto"/>
            <w:right w:val="none" w:sz="0" w:space="0" w:color="auto"/>
          </w:divBdr>
        </w:div>
        <w:div w:id="1640301139">
          <w:marLeft w:val="0"/>
          <w:marRight w:val="0"/>
          <w:marTop w:val="0"/>
          <w:marBottom w:val="0"/>
          <w:divBdr>
            <w:top w:val="none" w:sz="0" w:space="0" w:color="auto"/>
            <w:left w:val="none" w:sz="0" w:space="0" w:color="auto"/>
            <w:bottom w:val="none" w:sz="0" w:space="0" w:color="auto"/>
            <w:right w:val="none" w:sz="0" w:space="0" w:color="auto"/>
          </w:divBdr>
        </w:div>
      </w:divsChild>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292396630">
      <w:bodyDiv w:val="1"/>
      <w:marLeft w:val="0"/>
      <w:marRight w:val="0"/>
      <w:marTop w:val="0"/>
      <w:marBottom w:val="0"/>
      <w:divBdr>
        <w:top w:val="none" w:sz="0" w:space="0" w:color="auto"/>
        <w:left w:val="none" w:sz="0" w:space="0" w:color="auto"/>
        <w:bottom w:val="none" w:sz="0" w:space="0" w:color="auto"/>
        <w:right w:val="none" w:sz="0" w:space="0" w:color="auto"/>
      </w:divBdr>
      <w:divsChild>
        <w:div w:id="1618832790">
          <w:marLeft w:val="0"/>
          <w:marRight w:val="0"/>
          <w:marTop w:val="0"/>
          <w:marBottom w:val="0"/>
          <w:divBdr>
            <w:top w:val="none" w:sz="0" w:space="0" w:color="auto"/>
            <w:left w:val="none" w:sz="0" w:space="0" w:color="auto"/>
            <w:bottom w:val="none" w:sz="0" w:space="0" w:color="auto"/>
            <w:right w:val="none" w:sz="0" w:space="0" w:color="auto"/>
          </w:divBdr>
        </w:div>
      </w:divsChild>
    </w:div>
    <w:div w:id="1569920100">
      <w:bodyDiv w:val="1"/>
      <w:marLeft w:val="0"/>
      <w:marRight w:val="0"/>
      <w:marTop w:val="0"/>
      <w:marBottom w:val="0"/>
      <w:divBdr>
        <w:top w:val="none" w:sz="0" w:space="0" w:color="auto"/>
        <w:left w:val="none" w:sz="0" w:space="0" w:color="auto"/>
        <w:bottom w:val="none" w:sz="0" w:space="0" w:color="auto"/>
        <w:right w:val="none" w:sz="0" w:space="0" w:color="auto"/>
      </w:divBdr>
    </w:div>
    <w:div w:id="1587690347">
      <w:bodyDiv w:val="1"/>
      <w:marLeft w:val="0"/>
      <w:marRight w:val="0"/>
      <w:marTop w:val="0"/>
      <w:marBottom w:val="0"/>
      <w:divBdr>
        <w:top w:val="none" w:sz="0" w:space="0" w:color="auto"/>
        <w:left w:val="none" w:sz="0" w:space="0" w:color="auto"/>
        <w:bottom w:val="none" w:sz="0" w:space="0" w:color="auto"/>
        <w:right w:val="none" w:sz="0" w:space="0" w:color="auto"/>
      </w:divBdr>
      <w:divsChild>
        <w:div w:id="165750132">
          <w:marLeft w:val="0"/>
          <w:marRight w:val="0"/>
          <w:marTop w:val="0"/>
          <w:marBottom w:val="0"/>
          <w:divBdr>
            <w:top w:val="none" w:sz="0" w:space="0" w:color="auto"/>
            <w:left w:val="none" w:sz="0" w:space="0" w:color="auto"/>
            <w:bottom w:val="none" w:sz="0" w:space="0" w:color="auto"/>
            <w:right w:val="none" w:sz="0" w:space="0" w:color="auto"/>
          </w:divBdr>
        </w:div>
        <w:div w:id="1562214076">
          <w:marLeft w:val="0"/>
          <w:marRight w:val="0"/>
          <w:marTop w:val="0"/>
          <w:marBottom w:val="0"/>
          <w:divBdr>
            <w:top w:val="none" w:sz="0" w:space="0" w:color="auto"/>
            <w:left w:val="none" w:sz="0" w:space="0" w:color="auto"/>
            <w:bottom w:val="none" w:sz="0" w:space="0" w:color="auto"/>
            <w:right w:val="none" w:sz="0" w:space="0" w:color="auto"/>
          </w:divBdr>
        </w:div>
        <w:div w:id="666832267">
          <w:marLeft w:val="0"/>
          <w:marRight w:val="0"/>
          <w:marTop w:val="0"/>
          <w:marBottom w:val="0"/>
          <w:divBdr>
            <w:top w:val="none" w:sz="0" w:space="0" w:color="auto"/>
            <w:left w:val="none" w:sz="0" w:space="0" w:color="auto"/>
            <w:bottom w:val="none" w:sz="0" w:space="0" w:color="auto"/>
            <w:right w:val="none" w:sz="0" w:space="0" w:color="auto"/>
          </w:divBdr>
        </w:div>
        <w:div w:id="218514948">
          <w:marLeft w:val="0"/>
          <w:marRight w:val="0"/>
          <w:marTop w:val="0"/>
          <w:marBottom w:val="0"/>
          <w:divBdr>
            <w:top w:val="none" w:sz="0" w:space="0" w:color="auto"/>
            <w:left w:val="none" w:sz="0" w:space="0" w:color="auto"/>
            <w:bottom w:val="none" w:sz="0" w:space="0" w:color="auto"/>
            <w:right w:val="none" w:sz="0" w:space="0" w:color="auto"/>
          </w:divBdr>
        </w:div>
        <w:div w:id="785196440">
          <w:marLeft w:val="0"/>
          <w:marRight w:val="0"/>
          <w:marTop w:val="0"/>
          <w:marBottom w:val="0"/>
          <w:divBdr>
            <w:top w:val="none" w:sz="0" w:space="0" w:color="auto"/>
            <w:left w:val="none" w:sz="0" w:space="0" w:color="auto"/>
            <w:bottom w:val="none" w:sz="0" w:space="0" w:color="auto"/>
            <w:right w:val="none" w:sz="0" w:space="0" w:color="auto"/>
          </w:divBdr>
        </w:div>
      </w:divsChild>
    </w:div>
    <w:div w:id="1750348812">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10000stappen.gezondleven.be/lokalebesture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logolimburg.be/content/gezonde-publieke-ruimte-13" TargetMode="External"/><Relationship Id="rId17" Type="http://schemas.openxmlformats.org/officeDocument/2006/relationships/hyperlink" Target="https://www.gezondleven.be/projecten/10-000-stappen" TargetMode="External"/><Relationship Id="rId25" Type="http://schemas.openxmlformats.org/officeDocument/2006/relationships/hyperlink" Target="mailto:logo@logolimburg.be" TargetMode="External"/><Relationship Id="rId2" Type="http://schemas.openxmlformats.org/officeDocument/2006/relationships/numbering" Target="numbering.xml"/><Relationship Id="rId16" Type="http://schemas.openxmlformats.org/officeDocument/2006/relationships/hyperlink" Target="https://www.logolimburg.be/content/borden-gezonde-publieke-ruimt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ezondleven.be/settings/gezonde-gemeente/gezonde-publieke-ruimte/gezond-mobiliteitssysteem" TargetMode="External"/><Relationship Id="rId5" Type="http://schemas.openxmlformats.org/officeDocument/2006/relationships/webSettings" Target="webSettings.xml"/><Relationship Id="rId15" Type="http://schemas.openxmlformats.org/officeDocument/2006/relationships/hyperlink" Target="https://www.logolimburg.be/content/gezonde-publieke-ruimte-12" TargetMode="External"/><Relationship Id="rId23" Type="http://schemas.openxmlformats.org/officeDocument/2006/relationships/hyperlink" Target="https://www.zorg-en-gezondheid.be/e-his"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logolimburg.be/content/gezonde-publieke-ruimte-0"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F97D-954B-454D-A213-FB0C68351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1</TotalTime>
  <Pages>4</Pages>
  <Words>984</Words>
  <Characters>4894</Characters>
  <Application>Microsoft Office Word</Application>
  <DocSecurity>0</DocSecurity>
  <Lines>139</Lines>
  <Paragraphs>81</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Aerts</dc:creator>
  <cp:lastModifiedBy>Ann Holsteyns</cp:lastModifiedBy>
  <cp:revision>2</cp:revision>
  <cp:lastPrinted>2018-12-06T14:46:00Z</cp:lastPrinted>
  <dcterms:created xsi:type="dcterms:W3CDTF">2021-06-09T12:10:00Z</dcterms:created>
  <dcterms:modified xsi:type="dcterms:W3CDTF">2021-06-09T12:10:00Z</dcterms:modified>
</cp:coreProperties>
</file>