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76A0A5FC" w:rsidR="00625278" w:rsidRPr="00F31919" w:rsidRDefault="00190CF3" w:rsidP="003E4763">
      <w:pPr>
        <w:pStyle w:val="Titel"/>
        <w:spacing w:line="276" w:lineRule="auto"/>
        <w:ind w:left="1643" w:firstLine="481"/>
        <w:rPr>
          <w:rFonts w:ascii="Source Sans Pro" w:hAnsi="Source Sans Pro"/>
        </w:rPr>
      </w:pPr>
      <w:bookmarkStart w:id="0" w:name="_Hlk26968518"/>
      <w:r w:rsidRPr="00F31919">
        <w:rPr>
          <w:rFonts w:ascii="Source Sans Pro" w:hAnsi="Source Sans Pro"/>
          <w:color w:val="8C2437"/>
          <w:sz w:val="28"/>
          <w:szCs w:val="28"/>
        </w:rPr>
        <w:t>1</w:t>
      </w:r>
      <w:r w:rsidR="00297171">
        <w:rPr>
          <w:rFonts w:ascii="Source Sans Pro" w:hAnsi="Source Sans Pro"/>
          <w:color w:val="8C2437"/>
          <w:sz w:val="28"/>
          <w:szCs w:val="28"/>
        </w:rPr>
        <w:t>3</w:t>
      </w:r>
      <w:r w:rsidRPr="00F31919">
        <w:rPr>
          <w:rFonts w:ascii="Source Sans Pro" w:hAnsi="Source Sans Pro"/>
          <w:color w:val="8C2437"/>
          <w:sz w:val="28"/>
          <w:szCs w:val="28"/>
          <w:vertAlign w:val="superscript"/>
        </w:rPr>
        <w:t>de</w:t>
      </w:r>
      <w:r w:rsidRPr="00F31919">
        <w:rPr>
          <w:rFonts w:ascii="Source Sans Pro" w:hAnsi="Source Sans Pro"/>
          <w:color w:val="8C2437"/>
          <w:sz w:val="28"/>
          <w:szCs w:val="28"/>
        </w:rPr>
        <w:t xml:space="preserve"> Week van de </w:t>
      </w:r>
      <w:r w:rsidR="00D05BF4" w:rsidRPr="00F31919">
        <w:rPr>
          <w:rFonts w:ascii="Source Sans Pro" w:hAnsi="Source Sans Pro"/>
          <w:color w:val="8C2437"/>
          <w:sz w:val="28"/>
          <w:szCs w:val="28"/>
        </w:rPr>
        <w:t>Valpreventie</w:t>
      </w:r>
      <w:r w:rsidR="00E71151" w:rsidRPr="00F31919">
        <w:rPr>
          <w:rFonts w:ascii="Source Sans Pro" w:hAnsi="Source Sans Pro"/>
          <w:color w:val="8C2437"/>
          <w:sz w:val="28"/>
          <w:szCs w:val="28"/>
        </w:rPr>
        <w:t xml:space="preserve"> </w:t>
      </w:r>
      <w:r w:rsidR="00746C2B" w:rsidRPr="00F31919">
        <w:rPr>
          <w:rFonts w:ascii="Source Sans Pro" w:hAnsi="Source Sans Pro"/>
          <w:sz w:val="36"/>
          <w:szCs w:val="36"/>
        </w:rPr>
        <w:br/>
      </w:r>
      <w:bookmarkEnd w:id="0"/>
      <w:r w:rsidR="00625278" w:rsidRPr="00F31919">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0E674166">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F31919">
        <w:rPr>
          <w:rFonts w:ascii="Source Sans Pro" w:hAnsi="Source Sans Pro"/>
          <w:color w:val="auto"/>
          <w:sz w:val="24"/>
          <w:szCs w:val="24"/>
        </w:rPr>
        <w:t xml:space="preserve">Artikel infoblad </w:t>
      </w:r>
      <w:r w:rsidR="00D05BF4" w:rsidRPr="00F31919">
        <w:rPr>
          <w:rFonts w:ascii="Source Sans Pro" w:hAnsi="Source Sans Pro"/>
          <w:i/>
          <w:iCs/>
          <w:color w:val="auto"/>
          <w:sz w:val="24"/>
          <w:szCs w:val="24"/>
        </w:rPr>
        <w:t>april</w:t>
      </w:r>
      <w:r w:rsidR="00E775F6" w:rsidRPr="00F31919">
        <w:rPr>
          <w:rFonts w:ascii="Source Sans Pro" w:hAnsi="Source Sans Pro"/>
          <w:i/>
          <w:iCs/>
          <w:color w:val="auto"/>
          <w:sz w:val="24"/>
          <w:szCs w:val="24"/>
        </w:rPr>
        <w:t xml:space="preserve"> 202</w:t>
      </w:r>
      <w:r w:rsidR="00297171">
        <w:rPr>
          <w:rFonts w:ascii="Source Sans Pro" w:hAnsi="Source Sans Pro"/>
          <w:i/>
          <w:iCs/>
          <w:color w:val="auto"/>
          <w:sz w:val="24"/>
          <w:szCs w:val="24"/>
        </w:rPr>
        <w:t>4</w:t>
      </w:r>
    </w:p>
    <w:p w14:paraId="30BA5311" w14:textId="77777777" w:rsidR="00625278" w:rsidRPr="00F31919" w:rsidRDefault="00556E5E"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6F22BA86" w14:textId="225AABAE" w:rsidR="00190CF3" w:rsidRPr="00F31919" w:rsidRDefault="00190CF3" w:rsidP="00605824">
      <w:pPr>
        <w:jc w:val="left"/>
        <w:rPr>
          <w:rFonts w:ascii="Source Sans Pro" w:hAnsi="Source Sans Pro"/>
          <w:b/>
          <w:color w:val="8C2437" w:themeColor="text2"/>
          <w:sz w:val="32"/>
          <w:szCs w:val="32"/>
        </w:rPr>
      </w:pPr>
      <w:r w:rsidRPr="00F31919">
        <w:rPr>
          <w:rFonts w:ascii="Source Sans Pro" w:hAnsi="Source Sans Pro"/>
          <w:noProof/>
        </w:rPr>
        <w:drawing>
          <wp:anchor distT="0" distB="0" distL="114300" distR="114300" simplePos="0" relativeHeight="251659264" behindDoc="0" locked="0" layoutInCell="1" allowOverlap="1" wp14:anchorId="0B78F593" wp14:editId="3A71C731">
            <wp:simplePos x="0" y="0"/>
            <wp:positionH relativeFrom="column">
              <wp:posOffset>0</wp:posOffset>
            </wp:positionH>
            <wp:positionV relativeFrom="paragraph">
              <wp:posOffset>0</wp:posOffset>
            </wp:positionV>
            <wp:extent cx="2271600" cy="676800"/>
            <wp:effectExtent l="0" t="0" r="1905"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a:stretch>
                      <a:fillRect/>
                    </a:stretch>
                  </pic:blipFill>
                  <pic:spPr>
                    <a:xfrm>
                      <a:off x="0" y="0"/>
                      <a:ext cx="2271600" cy="676800"/>
                    </a:xfrm>
                    <a:prstGeom prst="rect">
                      <a:avLst/>
                    </a:prstGeom>
                  </pic:spPr>
                </pic:pic>
              </a:graphicData>
            </a:graphic>
            <wp14:sizeRelH relativeFrom="margin">
              <wp14:pctWidth>0</wp14:pctWidth>
            </wp14:sizeRelH>
            <wp14:sizeRelV relativeFrom="margin">
              <wp14:pctHeight>0</wp14:pctHeight>
            </wp14:sizeRelV>
          </wp:anchor>
        </w:drawing>
      </w:r>
    </w:p>
    <w:p w14:paraId="350AFB90" w14:textId="29EFC9F0" w:rsidR="00EA25C6" w:rsidRPr="00F31919" w:rsidRDefault="00EA25C6" w:rsidP="00605824">
      <w:pPr>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t>Lang artikel</w:t>
      </w:r>
    </w:p>
    <w:p w14:paraId="08062FC1" w14:textId="0D9922CF" w:rsidR="00190CF3" w:rsidRPr="00F31919" w:rsidRDefault="00190CF3" w:rsidP="00E775F6">
      <w:pPr>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t xml:space="preserve">Lang artikel </w:t>
      </w:r>
    </w:p>
    <w:p w14:paraId="1FEDE27B" w14:textId="044E258A" w:rsidR="00190CF3" w:rsidRPr="00F31919" w:rsidRDefault="00F31919" w:rsidP="00E775F6">
      <w:pPr>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t>Wandel je mee? Samen in beweging!</w:t>
      </w:r>
    </w:p>
    <w:p w14:paraId="2D86C2B7" w14:textId="047C34DD" w:rsidR="00D92B78" w:rsidRPr="00F425C9" w:rsidRDefault="00D92B78" w:rsidP="00D92B78">
      <w:pPr>
        <w:pStyle w:val="Normaalweb"/>
        <w:spacing w:after="300" w:line="336" w:lineRule="atLeast"/>
        <w:rPr>
          <w:rFonts w:ascii="Source Sans Pro" w:hAnsi="Source Sans Pro" w:cstheme="minorHAnsi"/>
          <w:sz w:val="20"/>
          <w:szCs w:val="20"/>
        </w:rPr>
      </w:pPr>
      <w:r w:rsidRPr="00F425C9">
        <w:rPr>
          <w:rFonts w:ascii="Source Sans Pro" w:hAnsi="Source Sans Pro" w:cstheme="minorHAnsi"/>
          <w:sz w:val="20"/>
          <w:szCs w:val="20"/>
        </w:rPr>
        <w:t xml:space="preserve">We willen allemaal graag zelfstandig en veilig door het leven gaan, toch? Een van de meest voorkomende ongelukken </w:t>
      </w:r>
      <w:r w:rsidR="00177E93">
        <w:rPr>
          <w:rFonts w:ascii="Source Sans Pro" w:hAnsi="Source Sans Pro" w:cstheme="minorHAnsi"/>
          <w:sz w:val="20"/>
          <w:szCs w:val="20"/>
        </w:rPr>
        <w:t>bij</w:t>
      </w:r>
      <w:r w:rsidRPr="00F425C9">
        <w:rPr>
          <w:rFonts w:ascii="Source Sans Pro" w:hAnsi="Source Sans Pro" w:cstheme="minorHAnsi"/>
          <w:sz w:val="20"/>
          <w:szCs w:val="20"/>
        </w:rPr>
        <w:t xml:space="preserve"> ouderen is vallen, wat helaas ernstige gevolgen kan hebben. Gelukkig zijn er eenvoudige en effectieve manieren om een val te vermijden. E</w:t>
      </w:r>
      <w:r w:rsidR="00177E93">
        <w:rPr>
          <w:rFonts w:ascii="Source Sans Pro" w:hAnsi="Source Sans Pro" w:cstheme="minorHAnsi"/>
          <w:sz w:val="20"/>
          <w:szCs w:val="20"/>
        </w:rPr>
        <w:t>é</w:t>
      </w:r>
      <w:r w:rsidRPr="00F425C9">
        <w:rPr>
          <w:rFonts w:ascii="Source Sans Pro" w:hAnsi="Source Sans Pro" w:cstheme="minorHAnsi"/>
          <w:sz w:val="20"/>
          <w:szCs w:val="20"/>
        </w:rPr>
        <w:t xml:space="preserve">n daarvan is bewegen. </w:t>
      </w:r>
    </w:p>
    <w:p w14:paraId="25E8A679" w14:textId="77777777" w:rsidR="00D92B78" w:rsidRPr="00F425C9" w:rsidRDefault="00D92B78" w:rsidP="00D92B78">
      <w:pPr>
        <w:pStyle w:val="Normaalweb"/>
        <w:spacing w:after="300" w:line="336" w:lineRule="atLeast"/>
        <w:rPr>
          <w:rFonts w:ascii="Source Sans Pro" w:hAnsi="Source Sans Pro" w:cstheme="minorHAnsi"/>
          <w:sz w:val="20"/>
          <w:szCs w:val="20"/>
        </w:rPr>
      </w:pPr>
      <w:r w:rsidRPr="00F425C9">
        <w:rPr>
          <w:rFonts w:ascii="Source Sans Pro" w:hAnsi="Source Sans Pro" w:cstheme="minorHAnsi"/>
          <w:sz w:val="20"/>
          <w:szCs w:val="20"/>
        </w:rPr>
        <w:t>Daarom zetten we tijdens de Week van de valpreventie (22-28 april) een laagdrempelige beweegactiviteit in de kijker: wandelen.</w:t>
      </w:r>
    </w:p>
    <w:p w14:paraId="69472813" w14:textId="716796C9" w:rsidR="00D92B78" w:rsidRPr="00F425C9" w:rsidRDefault="00D92B78" w:rsidP="00D92B78">
      <w:pPr>
        <w:pStyle w:val="Normaalweb"/>
        <w:spacing w:after="300" w:line="336" w:lineRule="atLeast"/>
        <w:rPr>
          <w:rFonts w:ascii="Source Sans Pro" w:hAnsi="Source Sans Pro" w:cstheme="minorHAnsi"/>
          <w:sz w:val="20"/>
          <w:szCs w:val="20"/>
        </w:rPr>
      </w:pPr>
      <w:r w:rsidRPr="00F425C9">
        <w:rPr>
          <w:rFonts w:ascii="Source Sans Pro" w:hAnsi="Source Sans Pro" w:cstheme="minorHAnsi"/>
          <w:sz w:val="20"/>
          <w:szCs w:val="20"/>
        </w:rPr>
        <w:t>Wandelen biedt tal van voordelen, niet alleen voor je fysieke gezondheid, maar ook voor je alg</w:t>
      </w:r>
      <w:r w:rsidR="00177E93">
        <w:rPr>
          <w:rFonts w:ascii="Source Sans Pro" w:hAnsi="Source Sans Pro" w:cstheme="minorHAnsi"/>
          <w:sz w:val="20"/>
          <w:szCs w:val="20"/>
        </w:rPr>
        <w:t>emeen</w:t>
      </w:r>
      <w:r w:rsidRPr="00F425C9">
        <w:rPr>
          <w:rFonts w:ascii="Source Sans Pro" w:hAnsi="Source Sans Pro" w:cstheme="minorHAnsi"/>
          <w:sz w:val="20"/>
          <w:szCs w:val="20"/>
        </w:rPr>
        <w:t xml:space="preserve"> welzijn. Allereerst is wandelen een laagdrempelige activiteit </w:t>
      </w:r>
      <w:r w:rsidR="00177E93">
        <w:rPr>
          <w:rFonts w:ascii="Source Sans Pro" w:hAnsi="Source Sans Pro" w:cstheme="minorHAnsi"/>
          <w:sz w:val="20"/>
          <w:szCs w:val="20"/>
        </w:rPr>
        <w:t xml:space="preserve">voor elke leeftijd </w:t>
      </w:r>
      <w:r w:rsidRPr="00F425C9">
        <w:rPr>
          <w:rFonts w:ascii="Source Sans Pro" w:hAnsi="Source Sans Pro" w:cstheme="minorHAnsi"/>
          <w:sz w:val="20"/>
          <w:szCs w:val="20"/>
        </w:rPr>
        <w:t xml:space="preserve">die </w:t>
      </w:r>
      <w:r w:rsidR="00177E93">
        <w:rPr>
          <w:rFonts w:ascii="Source Sans Pro" w:hAnsi="Source Sans Pro" w:cstheme="minorHAnsi"/>
          <w:sz w:val="20"/>
          <w:szCs w:val="20"/>
        </w:rPr>
        <w:t>je overal kan doen</w:t>
      </w:r>
      <w:r w:rsidRPr="00F425C9">
        <w:rPr>
          <w:rFonts w:ascii="Source Sans Pro" w:hAnsi="Source Sans Pro" w:cstheme="minorHAnsi"/>
          <w:sz w:val="20"/>
          <w:szCs w:val="20"/>
        </w:rPr>
        <w:t xml:space="preserve">. Je hebt geen dure apparatuur of een fitnessabonnement nodig. Wandelen kan op je eigen tempo en op een plek die jij prettig vindt, zoals het park, de buurt of zelfs in je eigen tuin. </w:t>
      </w:r>
    </w:p>
    <w:p w14:paraId="69D962FA" w14:textId="72976899" w:rsidR="00D92B78" w:rsidRPr="00F425C9" w:rsidRDefault="00D92B78" w:rsidP="00D92B78">
      <w:pPr>
        <w:pStyle w:val="Normaalweb"/>
        <w:spacing w:after="300" w:line="336" w:lineRule="atLeast"/>
        <w:rPr>
          <w:rFonts w:ascii="Source Sans Pro" w:hAnsi="Source Sans Pro" w:cstheme="minorHAnsi"/>
          <w:sz w:val="20"/>
          <w:szCs w:val="20"/>
        </w:rPr>
      </w:pPr>
      <w:r w:rsidRPr="00F425C9">
        <w:rPr>
          <w:rFonts w:ascii="Source Sans Pro" w:hAnsi="Source Sans Pro" w:cstheme="minorHAnsi"/>
          <w:sz w:val="20"/>
          <w:szCs w:val="20"/>
        </w:rPr>
        <w:t xml:space="preserve">Door regelmatig te wandelen, houd je je spieren, botten en gewrichten gezond en sterk. Dit vermindert het risico op botbreuken en blessures als gevolg van een val. Regelmatig wandelen zorgt ook voor een betere nachtrust, vermindert stress en heeft </w:t>
      </w:r>
      <w:r w:rsidR="00177E93">
        <w:rPr>
          <w:rFonts w:ascii="Source Sans Pro" w:hAnsi="Source Sans Pro" w:cstheme="minorHAnsi"/>
          <w:sz w:val="20"/>
          <w:szCs w:val="20"/>
        </w:rPr>
        <w:t>e</w:t>
      </w:r>
      <w:r w:rsidRPr="00F425C9">
        <w:rPr>
          <w:rFonts w:ascii="Source Sans Pro" w:hAnsi="Source Sans Pro" w:cstheme="minorHAnsi"/>
          <w:sz w:val="20"/>
          <w:szCs w:val="20"/>
        </w:rPr>
        <w:t xml:space="preserve">en positief effect op je cholesterolgehalte en bloeddruk.  </w:t>
      </w:r>
    </w:p>
    <w:p w14:paraId="53B6F73F" w14:textId="77777777" w:rsidR="00D92B78" w:rsidRPr="00F425C9" w:rsidRDefault="00D92B78" w:rsidP="00D92B78">
      <w:pPr>
        <w:pStyle w:val="Normaalweb"/>
        <w:spacing w:after="300" w:line="336" w:lineRule="atLeast"/>
        <w:rPr>
          <w:rFonts w:ascii="Source Sans Pro" w:hAnsi="Source Sans Pro" w:cstheme="minorHAnsi"/>
          <w:sz w:val="20"/>
          <w:szCs w:val="20"/>
        </w:rPr>
      </w:pPr>
      <w:r w:rsidRPr="00F425C9">
        <w:rPr>
          <w:rFonts w:ascii="Source Sans Pro" w:hAnsi="Source Sans Pro" w:cstheme="minorHAnsi"/>
          <w:sz w:val="20"/>
          <w:szCs w:val="20"/>
        </w:rPr>
        <w:t>Bovendien biedt het de kans om sociaal contact te hebben. Nodig een vriend(in) of familielid uit om samen te wandelen en geniet van elkaars gezelschap terwijl je je lichaam en geest gezond houdt.</w:t>
      </w:r>
    </w:p>
    <w:p w14:paraId="2D381157" w14:textId="52C944F5" w:rsidR="00D92B78" w:rsidRPr="00F425C9" w:rsidRDefault="00D92B78" w:rsidP="00D92B78">
      <w:pPr>
        <w:rPr>
          <w:rFonts w:ascii="Source Sans Pro" w:hAnsi="Source Sans Pro" w:cstheme="minorHAnsi"/>
          <w:sz w:val="20"/>
          <w:szCs w:val="20"/>
        </w:rPr>
      </w:pPr>
      <w:r w:rsidRPr="00F425C9">
        <w:rPr>
          <w:rFonts w:ascii="Source Sans Pro" w:hAnsi="Source Sans Pro" w:cstheme="minorHAnsi"/>
          <w:sz w:val="20"/>
          <w:szCs w:val="20"/>
        </w:rPr>
        <w:t xml:space="preserve">Neem tijdens de Week van de Valpreventie deel aan een van de beweegacties in je gemeente. Deze acties zijn specifiek gericht op het stimuleren van beweging en het voorkomen van vallen. Je kan bijvoorbeeld deelnemen aan … </w:t>
      </w:r>
    </w:p>
    <w:p w14:paraId="5AFE0E32" w14:textId="04917F2A" w:rsidR="00D92B78" w:rsidRPr="00F425C9" w:rsidRDefault="00D92B78" w:rsidP="00D92B78">
      <w:pPr>
        <w:rPr>
          <w:rFonts w:ascii="Source Sans Pro" w:hAnsi="Source Sans Pro" w:cstheme="minorHAnsi"/>
          <w:sz w:val="20"/>
          <w:szCs w:val="20"/>
        </w:rPr>
      </w:pPr>
      <w:r w:rsidRPr="00F425C9">
        <w:rPr>
          <w:rFonts w:ascii="Source Sans Pro" w:hAnsi="Source Sans Pro" w:cstheme="minorHAnsi"/>
          <w:sz w:val="20"/>
          <w:szCs w:val="20"/>
          <w:highlight w:val="yellow"/>
        </w:rPr>
        <w:t>(</w:t>
      </w:r>
      <w:r w:rsidR="002052D5">
        <w:rPr>
          <w:rFonts w:ascii="Source Sans Pro" w:hAnsi="Source Sans Pro" w:cstheme="minorHAnsi"/>
          <w:sz w:val="20"/>
          <w:szCs w:val="20"/>
          <w:highlight w:val="yellow"/>
        </w:rPr>
        <w:t>V</w:t>
      </w:r>
      <w:r w:rsidRPr="00F425C9">
        <w:rPr>
          <w:rFonts w:ascii="Source Sans Pro" w:hAnsi="Source Sans Pro" w:cstheme="minorHAnsi"/>
          <w:sz w:val="20"/>
          <w:szCs w:val="20"/>
          <w:highlight w:val="yellow"/>
        </w:rPr>
        <w:t xml:space="preserve">ul aan met het lokale </w:t>
      </w:r>
      <w:r w:rsidR="002052D5">
        <w:rPr>
          <w:rFonts w:ascii="Source Sans Pro" w:hAnsi="Source Sans Pro" w:cstheme="minorHAnsi"/>
          <w:sz w:val="20"/>
          <w:szCs w:val="20"/>
          <w:highlight w:val="yellow"/>
        </w:rPr>
        <w:t xml:space="preserve">aanbod </w:t>
      </w:r>
      <w:r w:rsidRPr="00F425C9">
        <w:rPr>
          <w:rFonts w:ascii="Source Sans Pro" w:hAnsi="Source Sans Pro" w:cstheme="minorHAnsi"/>
          <w:sz w:val="20"/>
          <w:szCs w:val="20"/>
          <w:highlight w:val="yellow"/>
        </w:rPr>
        <w:t>)</w:t>
      </w:r>
    </w:p>
    <w:p w14:paraId="5F737AF7" w14:textId="77777777" w:rsidR="00D92B78" w:rsidRPr="00F425C9" w:rsidRDefault="00D92B78" w:rsidP="00D92B78">
      <w:pPr>
        <w:rPr>
          <w:rFonts w:ascii="Source Sans Pro" w:hAnsi="Source Sans Pro" w:cstheme="minorHAnsi"/>
          <w:sz w:val="20"/>
          <w:szCs w:val="20"/>
        </w:rPr>
      </w:pPr>
      <w:r w:rsidRPr="00F425C9">
        <w:rPr>
          <w:rFonts w:ascii="Source Sans Pro" w:hAnsi="Source Sans Pro" w:cstheme="minorHAnsi"/>
          <w:sz w:val="20"/>
          <w:szCs w:val="20"/>
        </w:rPr>
        <w:t xml:space="preserve">Doe mee en zet de eerste stap naar een actiever en </w:t>
      </w:r>
      <w:proofErr w:type="spellStart"/>
      <w:r w:rsidRPr="00F425C9">
        <w:rPr>
          <w:rFonts w:ascii="Source Sans Pro" w:hAnsi="Source Sans Pro" w:cstheme="minorHAnsi"/>
          <w:sz w:val="20"/>
          <w:szCs w:val="20"/>
        </w:rPr>
        <w:t>valvrij</w:t>
      </w:r>
      <w:proofErr w:type="spellEnd"/>
      <w:r w:rsidRPr="00F425C9">
        <w:rPr>
          <w:rFonts w:ascii="Source Sans Pro" w:hAnsi="Source Sans Pro" w:cstheme="minorHAnsi"/>
          <w:sz w:val="20"/>
          <w:szCs w:val="20"/>
        </w:rPr>
        <w:t xml:space="preserve"> leven!</w:t>
      </w:r>
    </w:p>
    <w:p w14:paraId="6C4137A9" w14:textId="77777777" w:rsidR="00D92B78" w:rsidRDefault="00D92B78" w:rsidP="00D92B78">
      <w:pPr>
        <w:rPr>
          <w:rFonts w:ascii="Source Sans Pro" w:hAnsi="Source Sans Pro" w:cstheme="minorHAnsi"/>
          <w:sz w:val="20"/>
          <w:szCs w:val="20"/>
        </w:rPr>
      </w:pPr>
      <w:r>
        <w:rPr>
          <w:rFonts w:ascii="Source Sans Pro" w:hAnsi="Source Sans Pro" w:cstheme="minorHAnsi"/>
          <w:sz w:val="20"/>
          <w:szCs w:val="20"/>
        </w:rPr>
        <w:br/>
      </w:r>
    </w:p>
    <w:p w14:paraId="7DC8D613" w14:textId="7871AD08" w:rsidR="00F31919" w:rsidRPr="00F31919" w:rsidRDefault="00F31919" w:rsidP="00F31919">
      <w:pPr>
        <w:jc w:val="left"/>
        <w:rPr>
          <w:rFonts w:ascii="Source Sans Pro" w:hAnsi="Source Sans Pro"/>
          <w:b/>
          <w:color w:val="8C2437" w:themeColor="text2"/>
          <w:sz w:val="32"/>
          <w:szCs w:val="32"/>
        </w:rPr>
      </w:pPr>
    </w:p>
    <w:p w14:paraId="7DC4EC65" w14:textId="77777777" w:rsidR="00F31919" w:rsidRPr="00F31919" w:rsidRDefault="00F31919">
      <w:pPr>
        <w:spacing w:after="200"/>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br w:type="page"/>
      </w:r>
    </w:p>
    <w:p w14:paraId="64722E7E" w14:textId="1CC99E26" w:rsidR="00E775F6" w:rsidRDefault="00E775F6" w:rsidP="00F31919">
      <w:pPr>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lastRenderedPageBreak/>
        <w:t>Middellang artikel</w:t>
      </w:r>
    </w:p>
    <w:p w14:paraId="7A54C81F" w14:textId="77777777" w:rsidR="00871F45" w:rsidRPr="00F31919" w:rsidRDefault="00871F45" w:rsidP="00F31919">
      <w:pPr>
        <w:jc w:val="left"/>
        <w:rPr>
          <w:rFonts w:ascii="Source Sans Pro" w:hAnsi="Source Sans Pro"/>
          <w:b/>
          <w:color w:val="8C2437" w:themeColor="text2"/>
          <w:sz w:val="32"/>
          <w:szCs w:val="32"/>
        </w:rPr>
      </w:pPr>
    </w:p>
    <w:p w14:paraId="538A68BD" w14:textId="3685B791" w:rsidR="001628EB" w:rsidRPr="00F31919" w:rsidRDefault="00F31919" w:rsidP="001628EB">
      <w:pPr>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t xml:space="preserve">Wandel je mee? Samen in beweging! </w:t>
      </w:r>
    </w:p>
    <w:p w14:paraId="72645AE7" w14:textId="03B66DF7" w:rsidR="00666FF8" w:rsidRPr="004675B9" w:rsidRDefault="009469C1" w:rsidP="00666FF8">
      <w:pPr>
        <w:pStyle w:val="Normaalweb"/>
        <w:spacing w:after="300" w:line="336" w:lineRule="atLeast"/>
        <w:rPr>
          <w:rFonts w:ascii="Source Sans Pro" w:hAnsi="Source Sans Pro" w:cstheme="minorHAnsi"/>
          <w:sz w:val="21"/>
          <w:szCs w:val="21"/>
        </w:rPr>
      </w:pPr>
      <w:r w:rsidRPr="00F31919">
        <w:rPr>
          <w:rFonts w:ascii="Source Sans Pro" w:hAnsi="Source Sans Pro"/>
          <w:noProof/>
        </w:rPr>
        <w:drawing>
          <wp:anchor distT="0" distB="0" distL="114300" distR="114300" simplePos="0" relativeHeight="251663360" behindDoc="0" locked="0" layoutInCell="1" allowOverlap="1" wp14:anchorId="237D0D75" wp14:editId="6B02B36D">
            <wp:simplePos x="0" y="0"/>
            <wp:positionH relativeFrom="column">
              <wp:posOffset>3810</wp:posOffset>
            </wp:positionH>
            <wp:positionV relativeFrom="paragraph">
              <wp:posOffset>-4445</wp:posOffset>
            </wp:positionV>
            <wp:extent cx="2271600" cy="676800"/>
            <wp:effectExtent l="0" t="0" r="0" b="9525"/>
            <wp:wrapSquare wrapText="bothSides"/>
            <wp:docPr id="137836296" name="Afbeelding 13783629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a:stretch>
                      <a:fillRect/>
                    </a:stretch>
                  </pic:blipFill>
                  <pic:spPr>
                    <a:xfrm>
                      <a:off x="0" y="0"/>
                      <a:ext cx="2271600" cy="676800"/>
                    </a:xfrm>
                    <a:prstGeom prst="rect">
                      <a:avLst/>
                    </a:prstGeom>
                  </pic:spPr>
                </pic:pic>
              </a:graphicData>
            </a:graphic>
            <wp14:sizeRelH relativeFrom="margin">
              <wp14:pctWidth>0</wp14:pctWidth>
            </wp14:sizeRelH>
            <wp14:sizeRelV relativeFrom="margin">
              <wp14:pctHeight>0</wp14:pctHeight>
            </wp14:sizeRelV>
          </wp:anchor>
        </w:drawing>
      </w:r>
    </w:p>
    <w:p w14:paraId="5C4FFD54" w14:textId="77777777" w:rsidR="009469C1" w:rsidRDefault="009469C1" w:rsidP="00666FF8">
      <w:pPr>
        <w:pStyle w:val="Normaalweb"/>
        <w:spacing w:after="300" w:line="336" w:lineRule="atLeast"/>
        <w:rPr>
          <w:rFonts w:ascii="Source Sans Pro" w:hAnsi="Source Sans Pro" w:cstheme="minorHAnsi"/>
          <w:sz w:val="21"/>
          <w:szCs w:val="21"/>
        </w:rPr>
      </w:pPr>
    </w:p>
    <w:p w14:paraId="0F00554B" w14:textId="2342C676" w:rsidR="00666FF8" w:rsidRPr="004675B9" w:rsidRDefault="00666FF8" w:rsidP="00666FF8">
      <w:pPr>
        <w:pStyle w:val="Normaalweb"/>
        <w:spacing w:after="300" w:line="336" w:lineRule="atLeast"/>
        <w:rPr>
          <w:rFonts w:ascii="Source Sans Pro" w:hAnsi="Source Sans Pro" w:cstheme="minorHAnsi"/>
          <w:sz w:val="21"/>
          <w:szCs w:val="21"/>
        </w:rPr>
      </w:pPr>
      <w:r w:rsidRPr="004675B9">
        <w:rPr>
          <w:rFonts w:ascii="Source Sans Pro" w:hAnsi="Source Sans Pro" w:cstheme="minorHAnsi"/>
          <w:sz w:val="21"/>
          <w:szCs w:val="21"/>
        </w:rPr>
        <w:t>We willen allemaal graag zelfstandig en veilig door het leven gaan, toch? Een van de meest voorkomende ongelukken onder ouderen is vallen, wat helaas ernstige gevolgen kan hebben. Gelukkig zijn er eenvoudige en effectieve manieren om een val te vermijden. E</w:t>
      </w:r>
      <w:r w:rsidR="00177E93">
        <w:rPr>
          <w:rFonts w:ascii="Source Sans Pro" w:hAnsi="Source Sans Pro" w:cstheme="minorHAnsi"/>
          <w:sz w:val="21"/>
          <w:szCs w:val="21"/>
        </w:rPr>
        <w:t>é</w:t>
      </w:r>
      <w:r w:rsidRPr="004675B9">
        <w:rPr>
          <w:rFonts w:ascii="Source Sans Pro" w:hAnsi="Source Sans Pro" w:cstheme="minorHAnsi"/>
          <w:sz w:val="21"/>
          <w:szCs w:val="21"/>
        </w:rPr>
        <w:t xml:space="preserve">n daarvan is bewegen. </w:t>
      </w:r>
    </w:p>
    <w:p w14:paraId="1AD4DE03" w14:textId="77777777" w:rsidR="00666FF8" w:rsidRPr="004675B9" w:rsidRDefault="00666FF8" w:rsidP="00666FF8">
      <w:pPr>
        <w:pStyle w:val="Normaalweb"/>
        <w:spacing w:after="300" w:line="336" w:lineRule="atLeast"/>
        <w:rPr>
          <w:rFonts w:ascii="Source Sans Pro" w:hAnsi="Source Sans Pro" w:cstheme="minorHAnsi"/>
          <w:sz w:val="21"/>
          <w:szCs w:val="21"/>
        </w:rPr>
      </w:pPr>
      <w:r w:rsidRPr="004675B9">
        <w:rPr>
          <w:rFonts w:ascii="Source Sans Pro" w:hAnsi="Source Sans Pro" w:cstheme="minorHAnsi"/>
          <w:sz w:val="21"/>
          <w:szCs w:val="21"/>
        </w:rPr>
        <w:t>Daarom zetten we tijdens de Week van de valpreventie (22-28 april) een laagdrempelige beweegactiviteit in de kijker: wandelen.</w:t>
      </w:r>
    </w:p>
    <w:p w14:paraId="7355E2AB" w14:textId="1DAFAC96" w:rsidR="00666FF8" w:rsidRPr="004675B9" w:rsidRDefault="00666FF8" w:rsidP="00666FF8">
      <w:pPr>
        <w:pStyle w:val="Normaalweb"/>
        <w:spacing w:after="300" w:line="336" w:lineRule="atLeast"/>
        <w:rPr>
          <w:rFonts w:ascii="Source Sans Pro" w:hAnsi="Source Sans Pro" w:cstheme="minorHAnsi"/>
          <w:sz w:val="21"/>
          <w:szCs w:val="21"/>
        </w:rPr>
      </w:pPr>
      <w:r w:rsidRPr="004675B9">
        <w:rPr>
          <w:rFonts w:ascii="Source Sans Pro" w:hAnsi="Source Sans Pro" w:cstheme="minorHAnsi"/>
          <w:sz w:val="21"/>
          <w:szCs w:val="21"/>
        </w:rPr>
        <w:t xml:space="preserve">Wandelen biedt tal van voordelen, niet alleen voor je fysieke gezondheid, maar ook voor je algemeen welzijn. Allereerst is wandelen een laagdrempelige activiteit </w:t>
      </w:r>
      <w:r w:rsidR="00177E93">
        <w:rPr>
          <w:rFonts w:ascii="Source Sans Pro" w:hAnsi="Source Sans Pro" w:cstheme="minorHAnsi"/>
          <w:sz w:val="21"/>
          <w:szCs w:val="21"/>
        </w:rPr>
        <w:t xml:space="preserve">voor elke leeftijd </w:t>
      </w:r>
      <w:r w:rsidRPr="004675B9">
        <w:rPr>
          <w:rFonts w:ascii="Source Sans Pro" w:hAnsi="Source Sans Pro" w:cstheme="minorHAnsi"/>
          <w:sz w:val="21"/>
          <w:szCs w:val="21"/>
        </w:rPr>
        <w:t xml:space="preserve">die </w:t>
      </w:r>
      <w:r w:rsidR="00177E93">
        <w:rPr>
          <w:rFonts w:ascii="Source Sans Pro" w:hAnsi="Source Sans Pro" w:cstheme="minorHAnsi"/>
          <w:sz w:val="21"/>
          <w:szCs w:val="21"/>
        </w:rPr>
        <w:t>je overal kan doen</w:t>
      </w:r>
      <w:r w:rsidRPr="004675B9">
        <w:rPr>
          <w:rFonts w:ascii="Source Sans Pro" w:hAnsi="Source Sans Pro" w:cstheme="minorHAnsi"/>
          <w:sz w:val="21"/>
          <w:szCs w:val="21"/>
        </w:rPr>
        <w:t xml:space="preserve">. Je hebt geen dure apparatuur of een fitnessabonnement nodig. Wandelen kan op je eigen tempo en op een plek die jij prettig vindt, zoals het park, de buurt of zelfs in je eigen tuin. </w:t>
      </w:r>
    </w:p>
    <w:p w14:paraId="40E5A232" w14:textId="77777777" w:rsidR="00666FF8" w:rsidRPr="004675B9" w:rsidRDefault="00666FF8" w:rsidP="00666FF8">
      <w:pPr>
        <w:rPr>
          <w:rFonts w:ascii="Source Sans Pro" w:hAnsi="Source Sans Pro" w:cstheme="minorHAnsi"/>
        </w:rPr>
      </w:pPr>
      <w:r w:rsidRPr="004675B9">
        <w:rPr>
          <w:rFonts w:ascii="Source Sans Pro" w:hAnsi="Source Sans Pro" w:cstheme="minorHAnsi"/>
        </w:rPr>
        <w:t xml:space="preserve">Neem tijdens de Week van de  Valpreventie deel aan een van de beweegacties in je gemeente. Deze acties zijn specifiek gericht op het stimuleren van beweging en het voorkomen van vallen. Je kan bijvoorbeeld deelnemen aan … </w:t>
      </w:r>
    </w:p>
    <w:p w14:paraId="7EEBF766" w14:textId="77777777" w:rsidR="002052D5" w:rsidRDefault="002052D5" w:rsidP="00666FF8">
      <w:pPr>
        <w:rPr>
          <w:rFonts w:ascii="Source Sans Pro" w:hAnsi="Source Sans Pro" w:cstheme="minorHAnsi"/>
          <w:sz w:val="20"/>
          <w:szCs w:val="20"/>
        </w:rPr>
      </w:pPr>
      <w:r w:rsidRPr="00F425C9">
        <w:rPr>
          <w:rFonts w:ascii="Source Sans Pro" w:hAnsi="Source Sans Pro" w:cstheme="minorHAnsi"/>
          <w:sz w:val="20"/>
          <w:szCs w:val="20"/>
          <w:highlight w:val="yellow"/>
        </w:rPr>
        <w:t>(</w:t>
      </w:r>
      <w:r>
        <w:rPr>
          <w:rFonts w:ascii="Source Sans Pro" w:hAnsi="Source Sans Pro" w:cstheme="minorHAnsi"/>
          <w:sz w:val="20"/>
          <w:szCs w:val="20"/>
          <w:highlight w:val="yellow"/>
        </w:rPr>
        <w:t>V</w:t>
      </w:r>
      <w:r w:rsidRPr="00F425C9">
        <w:rPr>
          <w:rFonts w:ascii="Source Sans Pro" w:hAnsi="Source Sans Pro" w:cstheme="minorHAnsi"/>
          <w:sz w:val="20"/>
          <w:szCs w:val="20"/>
          <w:highlight w:val="yellow"/>
        </w:rPr>
        <w:t xml:space="preserve">ul aan met het lokale </w:t>
      </w:r>
      <w:r>
        <w:rPr>
          <w:rFonts w:ascii="Source Sans Pro" w:hAnsi="Source Sans Pro" w:cstheme="minorHAnsi"/>
          <w:sz w:val="20"/>
          <w:szCs w:val="20"/>
          <w:highlight w:val="yellow"/>
        </w:rPr>
        <w:t xml:space="preserve">aanbod </w:t>
      </w:r>
      <w:r w:rsidRPr="00F425C9">
        <w:rPr>
          <w:rFonts w:ascii="Source Sans Pro" w:hAnsi="Source Sans Pro" w:cstheme="minorHAnsi"/>
          <w:sz w:val="20"/>
          <w:szCs w:val="20"/>
          <w:highlight w:val="yellow"/>
        </w:rPr>
        <w:t>)</w:t>
      </w:r>
    </w:p>
    <w:p w14:paraId="5321CE1E" w14:textId="28B9E752" w:rsidR="00666FF8" w:rsidRPr="004675B9" w:rsidRDefault="00666FF8" w:rsidP="00666FF8">
      <w:pPr>
        <w:rPr>
          <w:rFonts w:ascii="Source Sans Pro" w:hAnsi="Source Sans Pro" w:cstheme="minorHAnsi"/>
        </w:rPr>
      </w:pPr>
      <w:r w:rsidRPr="004675B9">
        <w:rPr>
          <w:rFonts w:ascii="Source Sans Pro" w:hAnsi="Source Sans Pro" w:cstheme="minorHAnsi"/>
        </w:rPr>
        <w:t xml:space="preserve">Doe mee en zet de eerste stap naar een actiever en </w:t>
      </w:r>
      <w:proofErr w:type="spellStart"/>
      <w:r w:rsidRPr="004675B9">
        <w:rPr>
          <w:rFonts w:ascii="Source Sans Pro" w:hAnsi="Source Sans Pro" w:cstheme="minorHAnsi"/>
        </w:rPr>
        <w:t>valvrij</w:t>
      </w:r>
      <w:proofErr w:type="spellEnd"/>
      <w:r w:rsidRPr="004675B9">
        <w:rPr>
          <w:rFonts w:ascii="Source Sans Pro" w:hAnsi="Source Sans Pro" w:cstheme="minorHAnsi"/>
        </w:rPr>
        <w:t xml:space="preserve"> leven!</w:t>
      </w:r>
    </w:p>
    <w:p w14:paraId="18FDA89C" w14:textId="1DF205D1" w:rsidR="00E775F6" w:rsidRPr="00F31919" w:rsidRDefault="00E775F6" w:rsidP="00F31919">
      <w:pPr>
        <w:spacing w:after="200"/>
        <w:jc w:val="left"/>
        <w:rPr>
          <w:rFonts w:ascii="Source Sans Pro" w:hAnsi="Source Sans Pro"/>
        </w:rPr>
      </w:pPr>
      <w:r w:rsidRPr="00F31919">
        <w:rPr>
          <w:rFonts w:ascii="Source Sans Pro" w:hAnsi="Source Sans Pro"/>
        </w:rPr>
        <w:br w:type="page"/>
      </w:r>
    </w:p>
    <w:p w14:paraId="2E1676BA" w14:textId="6AB85FA2" w:rsidR="004500E1" w:rsidRDefault="004500E1" w:rsidP="004500E1">
      <w:pPr>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lastRenderedPageBreak/>
        <w:t>Kort artikel</w:t>
      </w:r>
    </w:p>
    <w:p w14:paraId="658BF374" w14:textId="77777777" w:rsidR="001869EF" w:rsidRPr="00F31919" w:rsidRDefault="001869EF" w:rsidP="004500E1">
      <w:pPr>
        <w:jc w:val="left"/>
        <w:rPr>
          <w:rFonts w:ascii="Source Sans Pro" w:hAnsi="Source Sans Pro"/>
          <w:b/>
          <w:color w:val="8C2437" w:themeColor="text2"/>
          <w:sz w:val="32"/>
          <w:szCs w:val="32"/>
        </w:rPr>
      </w:pPr>
    </w:p>
    <w:p w14:paraId="1BB2D266" w14:textId="77777777" w:rsidR="00F31919" w:rsidRPr="00F31919" w:rsidRDefault="00F31919" w:rsidP="00F31919">
      <w:pPr>
        <w:jc w:val="left"/>
        <w:rPr>
          <w:rFonts w:ascii="Source Sans Pro" w:hAnsi="Source Sans Pro"/>
          <w:b/>
          <w:color w:val="8C2437" w:themeColor="text2"/>
          <w:sz w:val="32"/>
          <w:szCs w:val="32"/>
        </w:rPr>
      </w:pPr>
      <w:r w:rsidRPr="00F31919">
        <w:rPr>
          <w:rFonts w:ascii="Source Sans Pro" w:hAnsi="Source Sans Pro"/>
          <w:b/>
          <w:color w:val="8C2437" w:themeColor="text2"/>
          <w:sz w:val="32"/>
          <w:szCs w:val="32"/>
        </w:rPr>
        <w:t xml:space="preserve">Wandel je mee? Samen in beweging! </w:t>
      </w:r>
    </w:p>
    <w:p w14:paraId="4781A441" w14:textId="537F6185" w:rsidR="009469C1" w:rsidRDefault="009469C1" w:rsidP="004675B9">
      <w:pPr>
        <w:pStyle w:val="Normaalweb"/>
        <w:spacing w:after="300" w:line="336" w:lineRule="atLeast"/>
        <w:rPr>
          <w:rFonts w:ascii="Source Sans Pro" w:hAnsi="Source Sans Pro" w:cstheme="minorHAnsi"/>
          <w:sz w:val="21"/>
          <w:szCs w:val="21"/>
        </w:rPr>
      </w:pPr>
      <w:r w:rsidRPr="00F31919">
        <w:rPr>
          <w:rFonts w:ascii="Source Sans Pro" w:hAnsi="Source Sans Pro"/>
          <w:noProof/>
        </w:rPr>
        <w:drawing>
          <wp:anchor distT="0" distB="0" distL="114300" distR="114300" simplePos="0" relativeHeight="251665408" behindDoc="0" locked="0" layoutInCell="1" allowOverlap="1" wp14:anchorId="58CD1C9B" wp14:editId="4FCF58B9">
            <wp:simplePos x="0" y="0"/>
            <wp:positionH relativeFrom="column">
              <wp:posOffset>0</wp:posOffset>
            </wp:positionH>
            <wp:positionV relativeFrom="paragraph">
              <wp:posOffset>0</wp:posOffset>
            </wp:positionV>
            <wp:extent cx="2271600" cy="676800"/>
            <wp:effectExtent l="0" t="0" r="1905" b="0"/>
            <wp:wrapNone/>
            <wp:docPr id="1880999889" name="Afbeelding 188099988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a:stretch>
                      <a:fillRect/>
                    </a:stretch>
                  </pic:blipFill>
                  <pic:spPr>
                    <a:xfrm>
                      <a:off x="0" y="0"/>
                      <a:ext cx="2271600" cy="676800"/>
                    </a:xfrm>
                    <a:prstGeom prst="rect">
                      <a:avLst/>
                    </a:prstGeom>
                  </pic:spPr>
                </pic:pic>
              </a:graphicData>
            </a:graphic>
            <wp14:sizeRelH relativeFrom="margin">
              <wp14:pctWidth>0</wp14:pctWidth>
            </wp14:sizeRelH>
            <wp14:sizeRelV relativeFrom="margin">
              <wp14:pctHeight>0</wp14:pctHeight>
            </wp14:sizeRelV>
          </wp:anchor>
        </w:drawing>
      </w:r>
    </w:p>
    <w:p w14:paraId="05CE3978" w14:textId="77777777" w:rsidR="009469C1" w:rsidRDefault="009469C1" w:rsidP="004675B9">
      <w:pPr>
        <w:pStyle w:val="Normaalweb"/>
        <w:spacing w:after="300" w:line="336" w:lineRule="atLeast"/>
        <w:rPr>
          <w:rFonts w:ascii="Source Sans Pro" w:hAnsi="Source Sans Pro" w:cstheme="minorHAnsi"/>
          <w:sz w:val="21"/>
          <w:szCs w:val="21"/>
        </w:rPr>
      </w:pPr>
    </w:p>
    <w:p w14:paraId="5B620843" w14:textId="4F0D40C4" w:rsidR="004675B9" w:rsidRPr="004675B9" w:rsidRDefault="004675B9" w:rsidP="004675B9">
      <w:pPr>
        <w:pStyle w:val="Normaalweb"/>
        <w:spacing w:after="300" w:line="336" w:lineRule="atLeast"/>
        <w:rPr>
          <w:rFonts w:ascii="Source Sans Pro" w:hAnsi="Source Sans Pro" w:cstheme="minorHAnsi"/>
          <w:sz w:val="21"/>
          <w:szCs w:val="21"/>
        </w:rPr>
      </w:pPr>
      <w:r w:rsidRPr="004675B9">
        <w:rPr>
          <w:rFonts w:ascii="Source Sans Pro" w:hAnsi="Source Sans Pro" w:cstheme="minorHAnsi"/>
          <w:sz w:val="21"/>
          <w:szCs w:val="21"/>
        </w:rPr>
        <w:t>We willen allemaal graag zelfstandig en veilig door het leven gaan, toch? E</w:t>
      </w:r>
      <w:r w:rsidR="00AE706C">
        <w:rPr>
          <w:rFonts w:ascii="Source Sans Pro" w:hAnsi="Source Sans Pro" w:cstheme="minorHAnsi"/>
          <w:sz w:val="21"/>
          <w:szCs w:val="21"/>
        </w:rPr>
        <w:t>é</w:t>
      </w:r>
      <w:r w:rsidRPr="004675B9">
        <w:rPr>
          <w:rFonts w:ascii="Source Sans Pro" w:hAnsi="Source Sans Pro" w:cstheme="minorHAnsi"/>
          <w:sz w:val="21"/>
          <w:szCs w:val="21"/>
        </w:rPr>
        <w:t xml:space="preserve">n van de meest voorkomende ongelukken </w:t>
      </w:r>
      <w:r w:rsidR="00AE706C">
        <w:rPr>
          <w:rFonts w:ascii="Source Sans Pro" w:hAnsi="Source Sans Pro" w:cstheme="minorHAnsi"/>
          <w:sz w:val="21"/>
          <w:szCs w:val="21"/>
        </w:rPr>
        <w:t>bij</w:t>
      </w:r>
      <w:r w:rsidRPr="004675B9">
        <w:rPr>
          <w:rFonts w:ascii="Source Sans Pro" w:hAnsi="Source Sans Pro" w:cstheme="minorHAnsi"/>
          <w:sz w:val="21"/>
          <w:szCs w:val="21"/>
        </w:rPr>
        <w:t xml:space="preserve"> ouderen is vallen, wat helaas ernstige gevolgen kan hebben. Gelukkig zijn er eenvoudige en effectieve manieren om een val te vermijden. E</w:t>
      </w:r>
      <w:r w:rsidR="00560AB3">
        <w:rPr>
          <w:rFonts w:ascii="Source Sans Pro" w:hAnsi="Source Sans Pro" w:cstheme="minorHAnsi"/>
          <w:sz w:val="21"/>
          <w:szCs w:val="21"/>
        </w:rPr>
        <w:t>é</w:t>
      </w:r>
      <w:r w:rsidRPr="004675B9">
        <w:rPr>
          <w:rFonts w:ascii="Source Sans Pro" w:hAnsi="Source Sans Pro" w:cstheme="minorHAnsi"/>
          <w:sz w:val="21"/>
          <w:szCs w:val="21"/>
        </w:rPr>
        <w:t xml:space="preserve">n daarvan is bewegen. </w:t>
      </w:r>
    </w:p>
    <w:p w14:paraId="5AE3EA60" w14:textId="77777777" w:rsidR="004675B9" w:rsidRPr="004675B9" w:rsidRDefault="004675B9" w:rsidP="004675B9">
      <w:pPr>
        <w:pStyle w:val="Normaalweb"/>
        <w:spacing w:after="300" w:line="336" w:lineRule="atLeast"/>
        <w:rPr>
          <w:rFonts w:ascii="Source Sans Pro" w:hAnsi="Source Sans Pro" w:cstheme="minorHAnsi"/>
          <w:sz w:val="21"/>
          <w:szCs w:val="21"/>
        </w:rPr>
      </w:pPr>
      <w:r w:rsidRPr="004675B9">
        <w:rPr>
          <w:rFonts w:ascii="Source Sans Pro" w:hAnsi="Source Sans Pro" w:cstheme="minorHAnsi"/>
          <w:sz w:val="21"/>
          <w:szCs w:val="21"/>
        </w:rPr>
        <w:t xml:space="preserve">Daarom zetten we tijdens de Week van de valpreventie (22-28 april) een laagdrempelige beweegactiviteit in de kijker: wandelen. Neem deel aan een van de beweegacties in je gemeente. Deze acties zijn specifiek gericht op het stimuleren van beweging en het voorkomen van vallen. Je kan bijvoorbeeld deelnemen aan … </w:t>
      </w:r>
    </w:p>
    <w:p w14:paraId="5F3CB70F" w14:textId="77777777" w:rsidR="002052D5" w:rsidRDefault="002052D5" w:rsidP="004675B9">
      <w:pPr>
        <w:rPr>
          <w:rFonts w:ascii="Source Sans Pro" w:hAnsi="Source Sans Pro" w:cstheme="minorHAnsi"/>
          <w:sz w:val="20"/>
          <w:szCs w:val="20"/>
        </w:rPr>
      </w:pPr>
      <w:r w:rsidRPr="00F425C9">
        <w:rPr>
          <w:rFonts w:ascii="Source Sans Pro" w:hAnsi="Source Sans Pro" w:cstheme="minorHAnsi"/>
          <w:sz w:val="20"/>
          <w:szCs w:val="20"/>
          <w:highlight w:val="yellow"/>
        </w:rPr>
        <w:t>(</w:t>
      </w:r>
      <w:r>
        <w:rPr>
          <w:rFonts w:ascii="Source Sans Pro" w:hAnsi="Source Sans Pro" w:cstheme="minorHAnsi"/>
          <w:sz w:val="20"/>
          <w:szCs w:val="20"/>
          <w:highlight w:val="yellow"/>
        </w:rPr>
        <w:t>V</w:t>
      </w:r>
      <w:r w:rsidRPr="00F425C9">
        <w:rPr>
          <w:rFonts w:ascii="Source Sans Pro" w:hAnsi="Source Sans Pro" w:cstheme="minorHAnsi"/>
          <w:sz w:val="20"/>
          <w:szCs w:val="20"/>
          <w:highlight w:val="yellow"/>
        </w:rPr>
        <w:t xml:space="preserve">ul aan met het lokale </w:t>
      </w:r>
      <w:r>
        <w:rPr>
          <w:rFonts w:ascii="Source Sans Pro" w:hAnsi="Source Sans Pro" w:cstheme="minorHAnsi"/>
          <w:sz w:val="20"/>
          <w:szCs w:val="20"/>
          <w:highlight w:val="yellow"/>
        </w:rPr>
        <w:t xml:space="preserve">aanbod </w:t>
      </w:r>
      <w:r w:rsidRPr="00F425C9">
        <w:rPr>
          <w:rFonts w:ascii="Source Sans Pro" w:hAnsi="Source Sans Pro" w:cstheme="minorHAnsi"/>
          <w:sz w:val="20"/>
          <w:szCs w:val="20"/>
          <w:highlight w:val="yellow"/>
        </w:rPr>
        <w:t>)</w:t>
      </w:r>
    </w:p>
    <w:p w14:paraId="359884EE" w14:textId="6ECA3ABF" w:rsidR="004675B9" w:rsidRPr="004675B9" w:rsidRDefault="004675B9" w:rsidP="004675B9">
      <w:pPr>
        <w:rPr>
          <w:rFonts w:ascii="Source Sans Pro" w:eastAsia="Times New Roman" w:hAnsi="Source Sans Pro" w:cstheme="minorHAnsi"/>
          <w14:ligatures w14:val="none"/>
        </w:rPr>
      </w:pPr>
      <w:r w:rsidRPr="004675B9">
        <w:rPr>
          <w:rFonts w:ascii="Source Sans Pro" w:eastAsia="Times New Roman" w:hAnsi="Source Sans Pro" w:cstheme="minorHAnsi"/>
          <w14:ligatures w14:val="none"/>
        </w:rPr>
        <w:t xml:space="preserve">Doe mee en zet de eerste stap naar een actiever en </w:t>
      </w:r>
      <w:proofErr w:type="spellStart"/>
      <w:r w:rsidRPr="004675B9">
        <w:rPr>
          <w:rFonts w:ascii="Source Sans Pro" w:eastAsia="Times New Roman" w:hAnsi="Source Sans Pro" w:cstheme="minorHAnsi"/>
          <w14:ligatures w14:val="none"/>
        </w:rPr>
        <w:t>valvrij</w:t>
      </w:r>
      <w:proofErr w:type="spellEnd"/>
      <w:r w:rsidRPr="004675B9">
        <w:rPr>
          <w:rFonts w:ascii="Source Sans Pro" w:eastAsia="Times New Roman" w:hAnsi="Source Sans Pro" w:cstheme="minorHAnsi"/>
          <w14:ligatures w14:val="none"/>
        </w:rPr>
        <w:t xml:space="preserve"> leven!</w:t>
      </w:r>
    </w:p>
    <w:sectPr w:rsidR="004675B9" w:rsidRPr="004675B9" w:rsidSect="0065445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C937" w14:textId="77777777" w:rsidR="0065445E" w:rsidRDefault="0065445E" w:rsidP="000E3193">
      <w:r>
        <w:separator/>
      </w:r>
    </w:p>
  </w:endnote>
  <w:endnote w:type="continuationSeparator" w:id="0">
    <w:p w14:paraId="4F2CB741" w14:textId="77777777" w:rsidR="0065445E" w:rsidRDefault="0065445E"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479C7CF2" w:rsidR="00412663" w:rsidRPr="00C657B7" w:rsidRDefault="00177E93" w:rsidP="000E3193">
    <w:pPr>
      <w:pStyle w:val="Voettekst"/>
    </w:pPr>
    <w:r>
      <w:rPr>
        <w:noProof/>
        <w14:ligatures w14:val="none"/>
      </w:rPr>
      <w:drawing>
        <wp:inline distT="0" distB="0" distL="0" distR="0" wp14:anchorId="597221CF" wp14:editId="075BDF28">
          <wp:extent cx="6120130" cy="414655"/>
          <wp:effectExtent l="0" t="0" r="0" b="4445"/>
          <wp:docPr id="21011193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19323" name="Afbeelding 2101119323"/>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57DC" w14:textId="77777777" w:rsidR="0065445E" w:rsidRDefault="0065445E" w:rsidP="000E3193">
      <w:r>
        <w:separator/>
      </w:r>
    </w:p>
  </w:footnote>
  <w:footnote w:type="continuationSeparator" w:id="0">
    <w:p w14:paraId="18B54BA2" w14:textId="77777777" w:rsidR="0065445E" w:rsidRDefault="0065445E"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A70D6B"/>
    <w:multiLevelType w:val="hybridMultilevel"/>
    <w:tmpl w:val="7840B6AA"/>
    <w:lvl w:ilvl="0" w:tplc="80CA57EA">
      <w:numFmt w:val="bullet"/>
      <w:lvlText w:val=""/>
      <w:lvlJc w:val="left"/>
      <w:pPr>
        <w:ind w:left="720" w:hanging="360"/>
      </w:pPr>
      <w:rPr>
        <w:rFonts w:ascii="Symbol" w:eastAsiaTheme="minorHAnsi" w:hAnsi="Symbol"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11E580F"/>
    <w:multiLevelType w:val="hybridMultilevel"/>
    <w:tmpl w:val="10F8790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5602EEE"/>
    <w:multiLevelType w:val="hybridMultilevel"/>
    <w:tmpl w:val="2E4A139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72DB2"/>
    <w:multiLevelType w:val="hybridMultilevel"/>
    <w:tmpl w:val="7B722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8D5FE5"/>
    <w:multiLevelType w:val="hybridMultilevel"/>
    <w:tmpl w:val="194E3FA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190995"/>
    <w:multiLevelType w:val="hybridMultilevel"/>
    <w:tmpl w:val="B2108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021EC"/>
    <w:multiLevelType w:val="hybridMultilevel"/>
    <w:tmpl w:val="2408A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EE1C73"/>
    <w:multiLevelType w:val="hybridMultilevel"/>
    <w:tmpl w:val="F0349DC6"/>
    <w:lvl w:ilvl="0" w:tplc="E9D66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92313A"/>
    <w:multiLevelType w:val="hybridMultilevel"/>
    <w:tmpl w:val="ECDC5610"/>
    <w:lvl w:ilvl="0" w:tplc="EECA59F2">
      <w:start w:val="1"/>
      <w:numFmt w:val="bullet"/>
      <w:lvlText w:val=""/>
      <w:lvlJc w:val="left"/>
      <w:pPr>
        <w:ind w:left="-345" w:hanging="360"/>
      </w:pPr>
      <w:rPr>
        <w:rFonts w:ascii="Symbol" w:hAnsi="Symbol" w:hint="default"/>
        <w:color w:val="969696"/>
      </w:rPr>
    </w:lvl>
    <w:lvl w:ilvl="1" w:tplc="08130003" w:tentative="1">
      <w:start w:val="1"/>
      <w:numFmt w:val="bullet"/>
      <w:lvlText w:val="o"/>
      <w:lvlJc w:val="left"/>
      <w:pPr>
        <w:ind w:left="375" w:hanging="360"/>
      </w:pPr>
      <w:rPr>
        <w:rFonts w:ascii="Courier New" w:hAnsi="Courier New" w:cs="Courier New" w:hint="default"/>
      </w:rPr>
    </w:lvl>
    <w:lvl w:ilvl="2" w:tplc="08130005" w:tentative="1">
      <w:start w:val="1"/>
      <w:numFmt w:val="bullet"/>
      <w:lvlText w:val=""/>
      <w:lvlJc w:val="left"/>
      <w:pPr>
        <w:ind w:left="1095" w:hanging="360"/>
      </w:pPr>
      <w:rPr>
        <w:rFonts w:ascii="Wingdings" w:hAnsi="Wingdings" w:hint="default"/>
      </w:rPr>
    </w:lvl>
    <w:lvl w:ilvl="3" w:tplc="08130001" w:tentative="1">
      <w:start w:val="1"/>
      <w:numFmt w:val="bullet"/>
      <w:lvlText w:val=""/>
      <w:lvlJc w:val="left"/>
      <w:pPr>
        <w:ind w:left="1815" w:hanging="360"/>
      </w:pPr>
      <w:rPr>
        <w:rFonts w:ascii="Symbol" w:hAnsi="Symbol" w:hint="default"/>
      </w:rPr>
    </w:lvl>
    <w:lvl w:ilvl="4" w:tplc="08130003" w:tentative="1">
      <w:start w:val="1"/>
      <w:numFmt w:val="bullet"/>
      <w:lvlText w:val="o"/>
      <w:lvlJc w:val="left"/>
      <w:pPr>
        <w:ind w:left="2535" w:hanging="360"/>
      </w:pPr>
      <w:rPr>
        <w:rFonts w:ascii="Courier New" w:hAnsi="Courier New" w:cs="Courier New" w:hint="default"/>
      </w:rPr>
    </w:lvl>
    <w:lvl w:ilvl="5" w:tplc="08130005" w:tentative="1">
      <w:start w:val="1"/>
      <w:numFmt w:val="bullet"/>
      <w:lvlText w:val=""/>
      <w:lvlJc w:val="left"/>
      <w:pPr>
        <w:ind w:left="3255" w:hanging="360"/>
      </w:pPr>
      <w:rPr>
        <w:rFonts w:ascii="Wingdings" w:hAnsi="Wingdings" w:hint="default"/>
      </w:rPr>
    </w:lvl>
    <w:lvl w:ilvl="6" w:tplc="08130001" w:tentative="1">
      <w:start w:val="1"/>
      <w:numFmt w:val="bullet"/>
      <w:lvlText w:val=""/>
      <w:lvlJc w:val="left"/>
      <w:pPr>
        <w:ind w:left="3975" w:hanging="360"/>
      </w:pPr>
      <w:rPr>
        <w:rFonts w:ascii="Symbol" w:hAnsi="Symbol" w:hint="default"/>
      </w:rPr>
    </w:lvl>
    <w:lvl w:ilvl="7" w:tplc="08130003" w:tentative="1">
      <w:start w:val="1"/>
      <w:numFmt w:val="bullet"/>
      <w:lvlText w:val="o"/>
      <w:lvlJc w:val="left"/>
      <w:pPr>
        <w:ind w:left="4695" w:hanging="360"/>
      </w:pPr>
      <w:rPr>
        <w:rFonts w:ascii="Courier New" w:hAnsi="Courier New" w:cs="Courier New" w:hint="default"/>
      </w:rPr>
    </w:lvl>
    <w:lvl w:ilvl="8" w:tplc="08130005" w:tentative="1">
      <w:start w:val="1"/>
      <w:numFmt w:val="bullet"/>
      <w:lvlText w:val=""/>
      <w:lvlJc w:val="left"/>
      <w:pPr>
        <w:ind w:left="5415" w:hanging="360"/>
      </w:pPr>
      <w:rPr>
        <w:rFonts w:ascii="Wingdings" w:hAnsi="Wingdings" w:hint="default"/>
      </w:rPr>
    </w:lvl>
  </w:abstractNum>
  <w:abstractNum w:abstractNumId="21"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E80F11"/>
    <w:multiLevelType w:val="hybridMultilevel"/>
    <w:tmpl w:val="FFE80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4811AA"/>
    <w:multiLevelType w:val="hybridMultilevel"/>
    <w:tmpl w:val="C472D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AF25DA"/>
    <w:multiLevelType w:val="hybridMultilevel"/>
    <w:tmpl w:val="D0E47AD6"/>
    <w:lvl w:ilvl="0" w:tplc="0813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7E553E"/>
    <w:multiLevelType w:val="hybridMultilevel"/>
    <w:tmpl w:val="D6CE3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1770061">
    <w:abstractNumId w:val="2"/>
  </w:num>
  <w:num w:numId="2" w16cid:durableId="2049915980">
    <w:abstractNumId w:val="17"/>
  </w:num>
  <w:num w:numId="3" w16cid:durableId="1638487070">
    <w:abstractNumId w:val="34"/>
  </w:num>
  <w:num w:numId="4" w16cid:durableId="1569457124">
    <w:abstractNumId w:val="26"/>
  </w:num>
  <w:num w:numId="5" w16cid:durableId="292059168">
    <w:abstractNumId w:val="6"/>
  </w:num>
  <w:num w:numId="6" w16cid:durableId="853570546">
    <w:abstractNumId w:val="30"/>
  </w:num>
  <w:num w:numId="7" w16cid:durableId="1567564831">
    <w:abstractNumId w:val="21"/>
  </w:num>
  <w:num w:numId="8" w16cid:durableId="1623270833">
    <w:abstractNumId w:val="22"/>
  </w:num>
  <w:num w:numId="9" w16cid:durableId="1849827490">
    <w:abstractNumId w:val="9"/>
  </w:num>
  <w:num w:numId="10" w16cid:durableId="924459354">
    <w:abstractNumId w:val="0"/>
  </w:num>
  <w:num w:numId="11" w16cid:durableId="1282801798">
    <w:abstractNumId w:val="27"/>
  </w:num>
  <w:num w:numId="12" w16cid:durableId="241379025">
    <w:abstractNumId w:val="35"/>
  </w:num>
  <w:num w:numId="13" w16cid:durableId="1161776121">
    <w:abstractNumId w:val="3"/>
  </w:num>
  <w:num w:numId="14" w16cid:durableId="2068255607">
    <w:abstractNumId w:val="10"/>
  </w:num>
  <w:num w:numId="15" w16cid:durableId="1022122447">
    <w:abstractNumId w:val="31"/>
  </w:num>
  <w:num w:numId="16" w16cid:durableId="426967659">
    <w:abstractNumId w:val="14"/>
  </w:num>
  <w:num w:numId="17" w16cid:durableId="1483152903">
    <w:abstractNumId w:val="32"/>
  </w:num>
  <w:num w:numId="18" w16cid:durableId="1507868290">
    <w:abstractNumId w:val="12"/>
  </w:num>
  <w:num w:numId="19" w16cid:durableId="1909458093">
    <w:abstractNumId w:val="25"/>
  </w:num>
  <w:num w:numId="20" w16cid:durableId="1472477855">
    <w:abstractNumId w:val="15"/>
  </w:num>
  <w:num w:numId="21" w16cid:durableId="1934780175">
    <w:abstractNumId w:val="16"/>
  </w:num>
  <w:num w:numId="22" w16cid:durableId="2028218000">
    <w:abstractNumId w:val="18"/>
  </w:num>
  <w:num w:numId="23" w16cid:durableId="475878116">
    <w:abstractNumId w:val="19"/>
  </w:num>
  <w:num w:numId="24" w16cid:durableId="1314065881">
    <w:abstractNumId w:val="4"/>
  </w:num>
  <w:num w:numId="25" w16cid:durableId="716049636">
    <w:abstractNumId w:val="8"/>
  </w:num>
  <w:num w:numId="26" w16cid:durableId="702092786">
    <w:abstractNumId w:val="33"/>
  </w:num>
  <w:num w:numId="27" w16cid:durableId="11612657">
    <w:abstractNumId w:val="20"/>
  </w:num>
  <w:num w:numId="28" w16cid:durableId="2123914393">
    <w:abstractNumId w:val="1"/>
  </w:num>
  <w:num w:numId="29" w16cid:durableId="1404528334">
    <w:abstractNumId w:val="23"/>
  </w:num>
  <w:num w:numId="30" w16cid:durableId="2018456715">
    <w:abstractNumId w:val="11"/>
  </w:num>
  <w:num w:numId="31" w16cid:durableId="1152679356">
    <w:abstractNumId w:val="28"/>
  </w:num>
  <w:num w:numId="32" w16cid:durableId="1554538662">
    <w:abstractNumId w:val="24"/>
  </w:num>
  <w:num w:numId="33" w16cid:durableId="1308826311">
    <w:abstractNumId w:val="7"/>
  </w:num>
  <w:num w:numId="34" w16cid:durableId="1535580378">
    <w:abstractNumId w:val="13"/>
  </w:num>
  <w:num w:numId="35" w16cid:durableId="975454530">
    <w:abstractNumId w:val="29"/>
  </w:num>
  <w:num w:numId="36" w16cid:durableId="1342661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2D1D"/>
    <w:rsid w:val="00002F40"/>
    <w:rsid w:val="0000417D"/>
    <w:rsid w:val="0000784E"/>
    <w:rsid w:val="000237FB"/>
    <w:rsid w:val="0002629E"/>
    <w:rsid w:val="000305E9"/>
    <w:rsid w:val="0003531A"/>
    <w:rsid w:val="00041F7D"/>
    <w:rsid w:val="00043FE4"/>
    <w:rsid w:val="000605A9"/>
    <w:rsid w:val="0006627F"/>
    <w:rsid w:val="00073FBF"/>
    <w:rsid w:val="00081A89"/>
    <w:rsid w:val="0008403C"/>
    <w:rsid w:val="00092DA6"/>
    <w:rsid w:val="0009474F"/>
    <w:rsid w:val="000A29B0"/>
    <w:rsid w:val="000A7154"/>
    <w:rsid w:val="000A7C16"/>
    <w:rsid w:val="000B7977"/>
    <w:rsid w:val="000D19A0"/>
    <w:rsid w:val="000E0A57"/>
    <w:rsid w:val="000E3193"/>
    <w:rsid w:val="000F1863"/>
    <w:rsid w:val="000F54FB"/>
    <w:rsid w:val="000F7DD9"/>
    <w:rsid w:val="00100B48"/>
    <w:rsid w:val="00101D26"/>
    <w:rsid w:val="0010570E"/>
    <w:rsid w:val="0011022D"/>
    <w:rsid w:val="00152E80"/>
    <w:rsid w:val="001628EB"/>
    <w:rsid w:val="00163EB0"/>
    <w:rsid w:val="00171419"/>
    <w:rsid w:val="00172472"/>
    <w:rsid w:val="001731D5"/>
    <w:rsid w:val="00177E93"/>
    <w:rsid w:val="001869EF"/>
    <w:rsid w:val="00190CF3"/>
    <w:rsid w:val="00194115"/>
    <w:rsid w:val="00194A97"/>
    <w:rsid w:val="001A06C2"/>
    <w:rsid w:val="001B5EF7"/>
    <w:rsid w:val="001C112A"/>
    <w:rsid w:val="001D1B62"/>
    <w:rsid w:val="001E3664"/>
    <w:rsid w:val="001E6DF7"/>
    <w:rsid w:val="001F1146"/>
    <w:rsid w:val="002052D5"/>
    <w:rsid w:val="002210EF"/>
    <w:rsid w:val="00222A0F"/>
    <w:rsid w:val="0024231B"/>
    <w:rsid w:val="00250800"/>
    <w:rsid w:val="0025569A"/>
    <w:rsid w:val="00261A4C"/>
    <w:rsid w:val="002647FE"/>
    <w:rsid w:val="002668A0"/>
    <w:rsid w:val="00296CCB"/>
    <w:rsid w:val="00297171"/>
    <w:rsid w:val="002A7784"/>
    <w:rsid w:val="002D1B79"/>
    <w:rsid w:val="002D523A"/>
    <w:rsid w:val="002F2E23"/>
    <w:rsid w:val="002F42C2"/>
    <w:rsid w:val="002F441E"/>
    <w:rsid w:val="002F5B9D"/>
    <w:rsid w:val="002F6FAF"/>
    <w:rsid w:val="002F74A5"/>
    <w:rsid w:val="0030061E"/>
    <w:rsid w:val="00303D94"/>
    <w:rsid w:val="003258BA"/>
    <w:rsid w:val="003258FA"/>
    <w:rsid w:val="00326988"/>
    <w:rsid w:val="00353679"/>
    <w:rsid w:val="00365146"/>
    <w:rsid w:val="00380CBE"/>
    <w:rsid w:val="00385ADF"/>
    <w:rsid w:val="00387A98"/>
    <w:rsid w:val="00387D0D"/>
    <w:rsid w:val="003958B2"/>
    <w:rsid w:val="003A7AC6"/>
    <w:rsid w:val="003B79F4"/>
    <w:rsid w:val="003C784E"/>
    <w:rsid w:val="003E1A28"/>
    <w:rsid w:val="003E4763"/>
    <w:rsid w:val="003E65B6"/>
    <w:rsid w:val="00412663"/>
    <w:rsid w:val="00435212"/>
    <w:rsid w:val="004500E1"/>
    <w:rsid w:val="004675B9"/>
    <w:rsid w:val="0047081B"/>
    <w:rsid w:val="00472927"/>
    <w:rsid w:val="00473234"/>
    <w:rsid w:val="00474E5E"/>
    <w:rsid w:val="004752DD"/>
    <w:rsid w:val="00495A1D"/>
    <w:rsid w:val="00497D3E"/>
    <w:rsid w:val="004C3EEA"/>
    <w:rsid w:val="004D5098"/>
    <w:rsid w:val="004D5AC1"/>
    <w:rsid w:val="004E0E19"/>
    <w:rsid w:val="004E7955"/>
    <w:rsid w:val="005073DD"/>
    <w:rsid w:val="00520727"/>
    <w:rsid w:val="0052491D"/>
    <w:rsid w:val="00534252"/>
    <w:rsid w:val="00536CF0"/>
    <w:rsid w:val="00550323"/>
    <w:rsid w:val="00552215"/>
    <w:rsid w:val="0055222C"/>
    <w:rsid w:val="00552876"/>
    <w:rsid w:val="005565DB"/>
    <w:rsid w:val="00556E5E"/>
    <w:rsid w:val="00560AB3"/>
    <w:rsid w:val="00562484"/>
    <w:rsid w:val="00567F2C"/>
    <w:rsid w:val="00570D0E"/>
    <w:rsid w:val="00581615"/>
    <w:rsid w:val="005A15A2"/>
    <w:rsid w:val="005A4540"/>
    <w:rsid w:val="005A5F0C"/>
    <w:rsid w:val="005B70BA"/>
    <w:rsid w:val="005C361C"/>
    <w:rsid w:val="005D7456"/>
    <w:rsid w:val="005E27D9"/>
    <w:rsid w:val="005E54BA"/>
    <w:rsid w:val="005E64CB"/>
    <w:rsid w:val="005E6E28"/>
    <w:rsid w:val="005F036C"/>
    <w:rsid w:val="00603751"/>
    <w:rsid w:val="00605824"/>
    <w:rsid w:val="00613B5C"/>
    <w:rsid w:val="006156FD"/>
    <w:rsid w:val="00624994"/>
    <w:rsid w:val="00625278"/>
    <w:rsid w:val="0065445E"/>
    <w:rsid w:val="0066125C"/>
    <w:rsid w:val="00666FF8"/>
    <w:rsid w:val="00670811"/>
    <w:rsid w:val="006907C8"/>
    <w:rsid w:val="006923FF"/>
    <w:rsid w:val="006953E3"/>
    <w:rsid w:val="006D3C21"/>
    <w:rsid w:val="006D74D3"/>
    <w:rsid w:val="006E4738"/>
    <w:rsid w:val="006E4B42"/>
    <w:rsid w:val="006F0889"/>
    <w:rsid w:val="006F7994"/>
    <w:rsid w:val="00710B2E"/>
    <w:rsid w:val="00737FBD"/>
    <w:rsid w:val="00744B15"/>
    <w:rsid w:val="0074537A"/>
    <w:rsid w:val="0074668D"/>
    <w:rsid w:val="00746C2B"/>
    <w:rsid w:val="0075069D"/>
    <w:rsid w:val="00753A4D"/>
    <w:rsid w:val="00761417"/>
    <w:rsid w:val="00762C75"/>
    <w:rsid w:val="00762C85"/>
    <w:rsid w:val="00775D8D"/>
    <w:rsid w:val="007832E0"/>
    <w:rsid w:val="00793A75"/>
    <w:rsid w:val="007A14D9"/>
    <w:rsid w:val="007A5F69"/>
    <w:rsid w:val="007B3608"/>
    <w:rsid w:val="007D03F0"/>
    <w:rsid w:val="007D1884"/>
    <w:rsid w:val="007D263B"/>
    <w:rsid w:val="007E1BB8"/>
    <w:rsid w:val="007E6FF2"/>
    <w:rsid w:val="007E76DA"/>
    <w:rsid w:val="00807ED5"/>
    <w:rsid w:val="00822CFE"/>
    <w:rsid w:val="00827669"/>
    <w:rsid w:val="00830506"/>
    <w:rsid w:val="00833E88"/>
    <w:rsid w:val="008374A4"/>
    <w:rsid w:val="00837B57"/>
    <w:rsid w:val="00840F2D"/>
    <w:rsid w:val="00854AE3"/>
    <w:rsid w:val="00863ABA"/>
    <w:rsid w:val="00865CD5"/>
    <w:rsid w:val="00867407"/>
    <w:rsid w:val="00871F45"/>
    <w:rsid w:val="008871CD"/>
    <w:rsid w:val="008B6318"/>
    <w:rsid w:val="008C5162"/>
    <w:rsid w:val="008E05C7"/>
    <w:rsid w:val="008F7AE7"/>
    <w:rsid w:val="00900E62"/>
    <w:rsid w:val="0090678F"/>
    <w:rsid w:val="009137D4"/>
    <w:rsid w:val="00945A6F"/>
    <w:rsid w:val="009469C1"/>
    <w:rsid w:val="009606DC"/>
    <w:rsid w:val="0098362B"/>
    <w:rsid w:val="00991320"/>
    <w:rsid w:val="009B5ACC"/>
    <w:rsid w:val="009C66E2"/>
    <w:rsid w:val="009E1864"/>
    <w:rsid w:val="009E29D5"/>
    <w:rsid w:val="00A00275"/>
    <w:rsid w:val="00A11FF4"/>
    <w:rsid w:val="00A25C00"/>
    <w:rsid w:val="00A50D66"/>
    <w:rsid w:val="00A50DB4"/>
    <w:rsid w:val="00A63308"/>
    <w:rsid w:val="00A75A8F"/>
    <w:rsid w:val="00A81A81"/>
    <w:rsid w:val="00A93EA5"/>
    <w:rsid w:val="00A969CD"/>
    <w:rsid w:val="00AA1D1E"/>
    <w:rsid w:val="00AA1FA1"/>
    <w:rsid w:val="00AA4D98"/>
    <w:rsid w:val="00AB2B6C"/>
    <w:rsid w:val="00AB3457"/>
    <w:rsid w:val="00AB64C9"/>
    <w:rsid w:val="00AC67AA"/>
    <w:rsid w:val="00AD00CC"/>
    <w:rsid w:val="00AE706C"/>
    <w:rsid w:val="00AE7AF2"/>
    <w:rsid w:val="00B02467"/>
    <w:rsid w:val="00B208F9"/>
    <w:rsid w:val="00B31756"/>
    <w:rsid w:val="00B40E9C"/>
    <w:rsid w:val="00B45F2F"/>
    <w:rsid w:val="00B57A89"/>
    <w:rsid w:val="00B619DE"/>
    <w:rsid w:val="00B653D4"/>
    <w:rsid w:val="00B8201D"/>
    <w:rsid w:val="00B909C4"/>
    <w:rsid w:val="00BD4C00"/>
    <w:rsid w:val="00BE1CC8"/>
    <w:rsid w:val="00BE6420"/>
    <w:rsid w:val="00C009E4"/>
    <w:rsid w:val="00C02FB5"/>
    <w:rsid w:val="00C23757"/>
    <w:rsid w:val="00C32709"/>
    <w:rsid w:val="00C36EF9"/>
    <w:rsid w:val="00C54A4B"/>
    <w:rsid w:val="00C57A8F"/>
    <w:rsid w:val="00C6263E"/>
    <w:rsid w:val="00C657B7"/>
    <w:rsid w:val="00C66034"/>
    <w:rsid w:val="00C717DA"/>
    <w:rsid w:val="00C73234"/>
    <w:rsid w:val="00C76A84"/>
    <w:rsid w:val="00C90C98"/>
    <w:rsid w:val="00C976E7"/>
    <w:rsid w:val="00CA0684"/>
    <w:rsid w:val="00CA2E4C"/>
    <w:rsid w:val="00CA5048"/>
    <w:rsid w:val="00CA5CD2"/>
    <w:rsid w:val="00CB4519"/>
    <w:rsid w:val="00CC0AA4"/>
    <w:rsid w:val="00CD3914"/>
    <w:rsid w:val="00CD6B70"/>
    <w:rsid w:val="00CE7C03"/>
    <w:rsid w:val="00CF2AD1"/>
    <w:rsid w:val="00D0439D"/>
    <w:rsid w:val="00D05BF4"/>
    <w:rsid w:val="00D239A9"/>
    <w:rsid w:val="00D81619"/>
    <w:rsid w:val="00D8211E"/>
    <w:rsid w:val="00D85350"/>
    <w:rsid w:val="00D92B78"/>
    <w:rsid w:val="00D94A68"/>
    <w:rsid w:val="00D95C63"/>
    <w:rsid w:val="00D96341"/>
    <w:rsid w:val="00DB1DEC"/>
    <w:rsid w:val="00DB2F24"/>
    <w:rsid w:val="00DC0DD0"/>
    <w:rsid w:val="00DC1F3D"/>
    <w:rsid w:val="00DC25E9"/>
    <w:rsid w:val="00DC5DB6"/>
    <w:rsid w:val="00DD2B87"/>
    <w:rsid w:val="00DD5665"/>
    <w:rsid w:val="00DE441F"/>
    <w:rsid w:val="00DE501B"/>
    <w:rsid w:val="00DE7701"/>
    <w:rsid w:val="00DF40C9"/>
    <w:rsid w:val="00E052C8"/>
    <w:rsid w:val="00E053F7"/>
    <w:rsid w:val="00E259D2"/>
    <w:rsid w:val="00E27EA1"/>
    <w:rsid w:val="00E31A2A"/>
    <w:rsid w:val="00E52A25"/>
    <w:rsid w:val="00E56AFE"/>
    <w:rsid w:val="00E6314C"/>
    <w:rsid w:val="00E71151"/>
    <w:rsid w:val="00E775F6"/>
    <w:rsid w:val="00E90B72"/>
    <w:rsid w:val="00EA25C6"/>
    <w:rsid w:val="00EB38DD"/>
    <w:rsid w:val="00EB6B68"/>
    <w:rsid w:val="00EC32A4"/>
    <w:rsid w:val="00EC4953"/>
    <w:rsid w:val="00EC7AF4"/>
    <w:rsid w:val="00ED7701"/>
    <w:rsid w:val="00EF3195"/>
    <w:rsid w:val="00F20A2D"/>
    <w:rsid w:val="00F20B73"/>
    <w:rsid w:val="00F26784"/>
    <w:rsid w:val="00F31919"/>
    <w:rsid w:val="00F3303D"/>
    <w:rsid w:val="00F356AF"/>
    <w:rsid w:val="00F37D49"/>
    <w:rsid w:val="00F45B94"/>
    <w:rsid w:val="00F5524B"/>
    <w:rsid w:val="00F73FDB"/>
    <w:rsid w:val="00F76C24"/>
    <w:rsid w:val="00F774F2"/>
    <w:rsid w:val="00F81F5D"/>
    <w:rsid w:val="00F828DF"/>
    <w:rsid w:val="00FD3A03"/>
    <w:rsid w:val="00FD5139"/>
    <w:rsid w:val="00FF4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919"/>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aliases w:val="Opsomming"/>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Default">
    <w:name w:val="Default"/>
    <w:rsid w:val="00F31919"/>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styleId="Normaalweb">
    <w:name w:val="Normal (Web)"/>
    <w:basedOn w:val="Standaard"/>
    <w:uiPriority w:val="99"/>
    <w:unhideWhenUsed/>
    <w:rsid w:val="00D92B78"/>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200D-732B-4CDE-9F8A-086ABBFA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2</TotalTime>
  <Pages>3</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2024-01-29T07:58:00Z</cp:lastPrinted>
  <dcterms:created xsi:type="dcterms:W3CDTF">2024-02-13T13:02:00Z</dcterms:created>
  <dcterms:modified xsi:type="dcterms:W3CDTF">2024-02-13T13:02:00Z</dcterms:modified>
</cp:coreProperties>
</file>